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95C07" w14:textId="77777777" w:rsidR="00C57B4D" w:rsidRDefault="00BA704C" w:rsidP="000A5641">
      <w:pPr>
        <w:tabs>
          <w:tab w:val="right" w:pos="9720"/>
        </w:tabs>
        <w:spacing w:after="120"/>
      </w:pPr>
      <w:r>
        <w:rPr>
          <w:noProof/>
        </w:rPr>
        <w:drawing>
          <wp:inline distT="0" distB="0" distL="0" distR="0" wp14:anchorId="3E7D958F" wp14:editId="72DF6F61">
            <wp:extent cx="1473200" cy="637561"/>
            <wp:effectExtent l="19050" t="0" r="0" b="0"/>
            <wp:docPr id="1" name="Picture 1" descr="Des Moines Area Community College (DMACC): Life's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71140" cy="636669"/>
                    </a:xfrm>
                    <a:prstGeom prst="rect">
                      <a:avLst/>
                    </a:prstGeom>
                    <a:noFill/>
                    <a:ln w="9525">
                      <a:noFill/>
                      <a:miter lim="800000"/>
                      <a:headEnd/>
                      <a:tailEnd/>
                    </a:ln>
                  </pic:spPr>
                </pic:pic>
              </a:graphicData>
            </a:graphic>
          </wp:inline>
        </w:drawing>
      </w:r>
      <w:r w:rsidR="00C57B4D" w:rsidRPr="00D24090">
        <w:rPr>
          <w:rFonts w:cs="Arial"/>
          <w:b/>
        </w:rPr>
        <w:tab/>
      </w:r>
      <w:hyperlink r:id="rId12" w:history="1">
        <w:r w:rsidR="00C57B4D" w:rsidRPr="00050D9E">
          <w:rPr>
            <w:rStyle w:val="Hyperlink"/>
            <w:rFonts w:cs="Arial"/>
          </w:rPr>
          <w:t>http://www.dmacc.edu</w:t>
        </w:r>
      </w:hyperlink>
    </w:p>
    <w:p w14:paraId="42FC66D6" w14:textId="77777777" w:rsidR="0065393D" w:rsidRPr="00094F9A" w:rsidRDefault="00094F9A" w:rsidP="00094F9A">
      <w:pPr>
        <w:pStyle w:val="Heading1"/>
        <w:spacing w:before="120" w:after="240"/>
        <w:jc w:val="center"/>
        <w:rPr>
          <w:sz w:val="28"/>
          <w:szCs w:val="28"/>
        </w:rPr>
      </w:pPr>
      <w:r w:rsidRPr="00094F9A">
        <w:rPr>
          <w:sz w:val="28"/>
          <w:szCs w:val="28"/>
        </w:rPr>
        <w:t>COURSE SYLLABUS</w:t>
      </w:r>
    </w:p>
    <w:p w14:paraId="680207F7" w14:textId="6B33F0CC" w:rsidR="00F04501" w:rsidRPr="00A82F44" w:rsidRDefault="00F04501" w:rsidP="004C5E3B">
      <w:pPr>
        <w:spacing w:after="120"/>
        <w:rPr>
          <w:rFonts w:cs="Arial"/>
        </w:rPr>
      </w:pPr>
      <w:r w:rsidRPr="00A82F44">
        <w:rPr>
          <w:rFonts w:cs="Arial"/>
          <w:b/>
          <w:smallCaps/>
        </w:rPr>
        <w:t xml:space="preserve">Campus </w:t>
      </w:r>
      <w:r w:rsidR="00DC735E">
        <w:rPr>
          <w:rFonts w:cs="Arial"/>
          <w:b/>
          <w:smallCaps/>
        </w:rPr>
        <w:t>N</w:t>
      </w:r>
      <w:r w:rsidRPr="00A82F44">
        <w:rPr>
          <w:rFonts w:cs="Arial"/>
          <w:b/>
          <w:smallCaps/>
        </w:rPr>
        <w:t>ame:</w:t>
      </w:r>
      <w:r w:rsidR="00C954CA" w:rsidRPr="00B11FBE">
        <w:rPr>
          <w:rFonts w:cs="Arial"/>
        </w:rPr>
        <w:t xml:space="preserve"> </w:t>
      </w:r>
      <w:r w:rsidR="00C26C10">
        <w:rPr>
          <w:rStyle w:val="PlaceholderText"/>
          <w:rFonts w:cs="Arial"/>
          <w:color w:val="auto"/>
        </w:rPr>
        <w:t>Urban</w:t>
      </w:r>
    </w:p>
    <w:p w14:paraId="30F881F9" w14:textId="74DAFC4D" w:rsidR="00C57B4D" w:rsidRPr="00A82F44" w:rsidRDefault="00C57B4D" w:rsidP="004C5E3B">
      <w:pPr>
        <w:spacing w:before="120"/>
        <w:rPr>
          <w:rFonts w:cs="Arial"/>
        </w:rPr>
      </w:pPr>
      <w:r w:rsidRPr="00A82F44">
        <w:rPr>
          <w:rFonts w:cs="Arial"/>
          <w:b/>
          <w:smallCaps/>
        </w:rPr>
        <w:t xml:space="preserve">Course </w:t>
      </w:r>
      <w:r w:rsidR="00DC735E">
        <w:rPr>
          <w:rFonts w:cs="Arial"/>
          <w:b/>
          <w:smallCaps/>
        </w:rPr>
        <w:t>T</w:t>
      </w:r>
      <w:r w:rsidRPr="00A82F44">
        <w:rPr>
          <w:rFonts w:cs="Arial"/>
          <w:b/>
          <w:smallCaps/>
        </w:rPr>
        <w:t>itle</w:t>
      </w:r>
      <w:r w:rsidRPr="00A82F44">
        <w:rPr>
          <w:rFonts w:cs="Arial"/>
          <w:b/>
        </w:rPr>
        <w:t>:</w:t>
      </w:r>
      <w:r w:rsidRPr="00A82F44">
        <w:rPr>
          <w:rFonts w:cs="Arial"/>
        </w:rPr>
        <w:t xml:space="preserve"> </w:t>
      </w:r>
      <w:r w:rsidR="00A009F2">
        <w:rPr>
          <w:rStyle w:val="PlaceholderText"/>
          <w:rFonts w:cs="Arial"/>
          <w:color w:val="auto"/>
        </w:rPr>
        <w:t>Elementary Algebra</w:t>
      </w:r>
    </w:p>
    <w:p w14:paraId="489EEEDF" w14:textId="79841062" w:rsidR="00C57B4D" w:rsidRPr="00A82F44" w:rsidRDefault="00C57B4D" w:rsidP="004C5E3B">
      <w:pPr>
        <w:spacing w:before="120"/>
        <w:rPr>
          <w:rFonts w:cs="Arial"/>
        </w:rPr>
      </w:pPr>
      <w:r w:rsidRPr="00A82F44">
        <w:rPr>
          <w:rFonts w:cs="Arial"/>
          <w:b/>
          <w:smallCaps/>
        </w:rPr>
        <w:t xml:space="preserve">Course </w:t>
      </w:r>
      <w:r w:rsidR="00DC735E">
        <w:rPr>
          <w:rFonts w:cs="Arial"/>
          <w:b/>
          <w:smallCaps/>
        </w:rPr>
        <w:t>N</w:t>
      </w:r>
      <w:r w:rsidRPr="00A82F44">
        <w:rPr>
          <w:rFonts w:cs="Arial"/>
          <w:b/>
          <w:smallCaps/>
        </w:rPr>
        <w:t>umber</w:t>
      </w:r>
      <w:r w:rsidRPr="00A82F44">
        <w:rPr>
          <w:rFonts w:cs="Arial"/>
          <w:b/>
        </w:rPr>
        <w:t>:</w:t>
      </w:r>
      <w:r w:rsidRPr="00A82F44">
        <w:rPr>
          <w:rFonts w:cs="Arial"/>
        </w:rPr>
        <w:t xml:space="preserve"> </w:t>
      </w:r>
      <w:r w:rsidR="00727F77" w:rsidRPr="00257AF8">
        <w:rPr>
          <w:rStyle w:val="PlaceholderText"/>
          <w:rFonts w:cs="Arial"/>
          <w:color w:val="auto"/>
        </w:rPr>
        <w:t>MAT</w:t>
      </w:r>
      <w:r w:rsidR="00A009F2">
        <w:rPr>
          <w:rStyle w:val="PlaceholderText"/>
          <w:rFonts w:cs="Arial"/>
          <w:color w:val="auto"/>
        </w:rPr>
        <w:t>063</w:t>
      </w:r>
    </w:p>
    <w:p w14:paraId="143EAA72" w14:textId="3B399ACC" w:rsidR="00C57B4D" w:rsidRPr="00A82F44" w:rsidRDefault="00C57B4D" w:rsidP="004C5E3B">
      <w:pPr>
        <w:spacing w:before="120"/>
        <w:rPr>
          <w:rFonts w:cs="Arial"/>
        </w:rPr>
      </w:pPr>
      <w:r w:rsidRPr="00A82F44">
        <w:rPr>
          <w:rFonts w:cs="Arial"/>
          <w:b/>
          <w:smallCaps/>
        </w:rPr>
        <w:t xml:space="preserve">Section </w:t>
      </w:r>
      <w:r w:rsidR="00DC735E">
        <w:rPr>
          <w:rFonts w:cs="Arial"/>
          <w:b/>
          <w:smallCaps/>
        </w:rPr>
        <w:t>N</w:t>
      </w:r>
      <w:r w:rsidRPr="00A82F44">
        <w:rPr>
          <w:rFonts w:cs="Arial"/>
          <w:b/>
          <w:smallCaps/>
        </w:rPr>
        <w:t xml:space="preserve">umber &amp; </w:t>
      </w:r>
      <w:r w:rsidR="00DC735E">
        <w:rPr>
          <w:rFonts w:cs="Arial"/>
          <w:b/>
          <w:smallCaps/>
        </w:rPr>
        <w:t>CRN</w:t>
      </w:r>
      <w:r w:rsidRPr="00A82F44">
        <w:rPr>
          <w:rFonts w:cs="Arial"/>
          <w:b/>
        </w:rPr>
        <w:t>:</w:t>
      </w:r>
      <w:r w:rsidRPr="00A82F44">
        <w:rPr>
          <w:rFonts w:cs="Arial"/>
        </w:rPr>
        <w:t xml:space="preserve"> </w:t>
      </w:r>
      <w:r w:rsidR="00A009F2">
        <w:rPr>
          <w:rStyle w:val="Style1"/>
        </w:rPr>
        <w:t>UAM  20813</w:t>
      </w:r>
    </w:p>
    <w:p w14:paraId="431D8B31" w14:textId="77777777" w:rsidR="0019342B" w:rsidRPr="00094F9A" w:rsidRDefault="008E5196" w:rsidP="00094F9A">
      <w:pPr>
        <w:pStyle w:val="Heading2"/>
      </w:pPr>
      <w:r>
        <w:t>Instructor I</w:t>
      </w:r>
      <w:r w:rsidR="0019342B" w:rsidRPr="00094F9A">
        <w:t>nformation</w:t>
      </w:r>
    </w:p>
    <w:p w14:paraId="5F719DFB" w14:textId="77777777" w:rsidR="0019342B" w:rsidRPr="00A82F44" w:rsidRDefault="0019342B" w:rsidP="00FE7A40">
      <w:pPr>
        <w:spacing w:before="120"/>
        <w:ind w:left="360"/>
        <w:rPr>
          <w:rFonts w:cs="Arial"/>
        </w:rPr>
      </w:pPr>
      <w:r w:rsidRPr="00A82F44">
        <w:rPr>
          <w:rFonts w:cs="Arial"/>
          <w:b/>
          <w:smallCaps/>
        </w:rPr>
        <w:t>Name</w:t>
      </w:r>
      <w:r w:rsidRPr="00A82F44">
        <w:rPr>
          <w:rFonts w:cs="Arial"/>
          <w:b/>
        </w:rPr>
        <w:t>:</w:t>
      </w:r>
      <w:r w:rsidRPr="00A82F44">
        <w:rPr>
          <w:rFonts w:cs="Arial"/>
        </w:rPr>
        <w:t xml:space="preserve"> </w:t>
      </w:r>
      <w:r w:rsidR="0094372B" w:rsidRPr="00B06067">
        <w:rPr>
          <w:rStyle w:val="PlaceholderText"/>
          <w:rFonts w:cs="Arial"/>
          <w:color w:val="auto"/>
          <w:sz w:val="22"/>
        </w:rPr>
        <w:t>Maureen Huisinga</w:t>
      </w:r>
    </w:p>
    <w:p w14:paraId="24C69574" w14:textId="66BDB0FD" w:rsidR="0019342B" w:rsidRPr="00A82F44" w:rsidRDefault="0024269C" w:rsidP="00FE7A40">
      <w:pPr>
        <w:spacing w:before="120"/>
        <w:ind w:left="360"/>
        <w:rPr>
          <w:rFonts w:cs="Arial"/>
        </w:rPr>
      </w:pPr>
      <w:r>
        <w:rPr>
          <w:rFonts w:cs="Arial"/>
          <w:b/>
          <w:smallCaps/>
        </w:rPr>
        <w:t>Email A</w:t>
      </w:r>
      <w:r w:rsidR="0019342B" w:rsidRPr="00A82F44">
        <w:rPr>
          <w:rFonts w:cs="Arial"/>
          <w:b/>
          <w:smallCaps/>
        </w:rPr>
        <w:t>ddress</w:t>
      </w:r>
      <w:r w:rsidR="0019342B" w:rsidRPr="00A82F44">
        <w:rPr>
          <w:rFonts w:cs="Arial"/>
          <w:b/>
        </w:rPr>
        <w:t>:</w:t>
      </w:r>
      <w:r w:rsidR="0019342B" w:rsidRPr="00A82F44">
        <w:rPr>
          <w:rFonts w:cs="Arial"/>
        </w:rPr>
        <w:t xml:space="preserve"> </w:t>
      </w:r>
      <w:hyperlink r:id="rId13" w:history="1">
        <w:r w:rsidR="0094372B" w:rsidRPr="00291ACA">
          <w:rPr>
            <w:rStyle w:val="Hyperlink"/>
          </w:rPr>
          <w:t>mkhuisinga@dmacc.edu</w:t>
        </w:r>
      </w:hyperlink>
      <w:r w:rsidR="0094372B">
        <w:rPr>
          <w:rStyle w:val="Style1"/>
        </w:rPr>
        <w:t xml:space="preserve">  </w:t>
      </w:r>
    </w:p>
    <w:p w14:paraId="716052DD" w14:textId="77777777" w:rsidR="0019342B" w:rsidRPr="00A82F44" w:rsidRDefault="0019342B" w:rsidP="0094372B">
      <w:pPr>
        <w:spacing w:before="120"/>
        <w:ind w:left="360"/>
        <w:rPr>
          <w:rFonts w:cs="Arial"/>
        </w:rPr>
      </w:pPr>
      <w:r w:rsidRPr="00A82F44">
        <w:rPr>
          <w:rFonts w:cs="Arial"/>
          <w:b/>
          <w:smallCaps/>
        </w:rPr>
        <w:t xml:space="preserve">Phone </w:t>
      </w:r>
      <w:r w:rsidR="0024269C">
        <w:rPr>
          <w:rFonts w:cs="Arial"/>
          <w:b/>
          <w:smallCaps/>
        </w:rPr>
        <w:t>N</w:t>
      </w:r>
      <w:r w:rsidRPr="00A82F44">
        <w:rPr>
          <w:rFonts w:cs="Arial"/>
          <w:b/>
          <w:smallCaps/>
        </w:rPr>
        <w:t>umber</w:t>
      </w:r>
      <w:r w:rsidRPr="00A82F44">
        <w:rPr>
          <w:rFonts w:cs="Arial"/>
          <w:b/>
        </w:rPr>
        <w:t>:</w:t>
      </w:r>
      <w:r w:rsidRPr="00A82F44">
        <w:rPr>
          <w:rFonts w:cs="Arial"/>
        </w:rPr>
        <w:t xml:space="preserve"> </w:t>
      </w:r>
      <w:r w:rsidR="0094372B" w:rsidRPr="00B06067">
        <w:rPr>
          <w:sz w:val="22"/>
        </w:rPr>
        <w:t>(515) 228-3590 (H)</w:t>
      </w:r>
      <w:r w:rsidR="0094372B">
        <w:rPr>
          <w:sz w:val="22"/>
        </w:rPr>
        <w:t xml:space="preserve"> or </w:t>
      </w:r>
      <w:r w:rsidR="0094372B" w:rsidRPr="00B06067">
        <w:rPr>
          <w:sz w:val="22"/>
        </w:rPr>
        <w:t>(515) 965-7033 ext. 9206</w:t>
      </w:r>
    </w:p>
    <w:p w14:paraId="1757CC51" w14:textId="73B6B494" w:rsidR="0019342B" w:rsidRPr="00A82F44" w:rsidRDefault="0019342B" w:rsidP="00FE7A40">
      <w:pPr>
        <w:spacing w:before="120"/>
        <w:ind w:left="360"/>
        <w:rPr>
          <w:rFonts w:cs="Arial"/>
        </w:rPr>
      </w:pPr>
      <w:r w:rsidRPr="00A82F44">
        <w:rPr>
          <w:rFonts w:cs="Arial"/>
          <w:b/>
          <w:smallCaps/>
        </w:rPr>
        <w:t xml:space="preserve">Office </w:t>
      </w:r>
      <w:r w:rsidR="0024269C">
        <w:rPr>
          <w:rFonts w:cs="Arial"/>
          <w:b/>
          <w:smallCaps/>
        </w:rPr>
        <w:t>L</w:t>
      </w:r>
      <w:r w:rsidRPr="00A82F44">
        <w:rPr>
          <w:rFonts w:cs="Arial"/>
          <w:b/>
          <w:smallCaps/>
        </w:rPr>
        <w:t>ocation</w:t>
      </w:r>
      <w:r w:rsidRPr="00A82F44">
        <w:rPr>
          <w:rFonts w:cs="Arial"/>
          <w:b/>
        </w:rPr>
        <w:t>:</w:t>
      </w:r>
      <w:r w:rsidRPr="00A82F44">
        <w:rPr>
          <w:rFonts w:cs="Arial"/>
        </w:rPr>
        <w:t xml:space="preserve"> </w:t>
      </w:r>
      <w:r w:rsidR="0094372B">
        <w:rPr>
          <w:rStyle w:val="Style1"/>
        </w:rPr>
        <w:t xml:space="preserve">None </w:t>
      </w:r>
    </w:p>
    <w:p w14:paraId="1E4605C9" w14:textId="60FCA4AA" w:rsidR="0019342B" w:rsidRPr="001F4C61" w:rsidRDefault="0019342B" w:rsidP="00FE7A40">
      <w:pPr>
        <w:spacing w:before="120"/>
        <w:ind w:left="360"/>
        <w:rPr>
          <w:rStyle w:val="PlaceholderText"/>
          <w:rFonts w:eastAsiaTheme="minorHAnsi"/>
        </w:rPr>
      </w:pPr>
      <w:r w:rsidRPr="00A82F44">
        <w:rPr>
          <w:rFonts w:cs="Arial"/>
          <w:b/>
          <w:smallCaps/>
        </w:rPr>
        <w:t xml:space="preserve">Office </w:t>
      </w:r>
      <w:r w:rsidR="0024269C">
        <w:rPr>
          <w:rFonts w:cs="Arial"/>
          <w:b/>
          <w:smallCaps/>
        </w:rPr>
        <w:t>H</w:t>
      </w:r>
      <w:r w:rsidRPr="00A82F44">
        <w:rPr>
          <w:rFonts w:cs="Arial"/>
          <w:b/>
          <w:smallCaps/>
        </w:rPr>
        <w:t>ours/</w:t>
      </w:r>
      <w:r w:rsidR="0024269C">
        <w:rPr>
          <w:rFonts w:cs="Arial"/>
          <w:b/>
          <w:smallCaps/>
        </w:rPr>
        <w:t>A</w:t>
      </w:r>
      <w:r w:rsidRPr="00A82F44">
        <w:rPr>
          <w:rFonts w:cs="Arial"/>
          <w:b/>
          <w:smallCaps/>
        </w:rPr>
        <w:t>ppointments</w:t>
      </w:r>
      <w:r w:rsidRPr="00A82F44">
        <w:rPr>
          <w:rFonts w:cs="Arial"/>
          <w:b/>
        </w:rPr>
        <w:t>:</w:t>
      </w:r>
      <w:r w:rsidRPr="00A82F44">
        <w:rPr>
          <w:rFonts w:cs="Arial"/>
        </w:rPr>
        <w:t xml:space="preserve"> </w:t>
      </w:r>
      <w:r w:rsidR="00A009F2">
        <w:rPr>
          <w:rStyle w:val="Style1"/>
        </w:rPr>
        <w:t>Before or after class.</w:t>
      </w:r>
    </w:p>
    <w:p w14:paraId="7F58B8FF" w14:textId="4583E316" w:rsidR="00721CE5" w:rsidRPr="00B06067" w:rsidRDefault="00FB59F7" w:rsidP="00FB59F7">
      <w:pPr>
        <w:spacing w:before="120"/>
        <w:ind w:firstLine="360"/>
        <w:rPr>
          <w:sz w:val="22"/>
        </w:rPr>
      </w:pPr>
      <w:r>
        <w:rPr>
          <w:rFonts w:cs="Arial"/>
          <w:b/>
          <w:smallCaps/>
        </w:rPr>
        <w:t>I</w:t>
      </w:r>
      <w:r w:rsidR="0019342B" w:rsidRPr="00A82F44">
        <w:rPr>
          <w:rFonts w:cs="Arial"/>
          <w:b/>
          <w:smallCaps/>
        </w:rPr>
        <w:t xml:space="preserve">nstructor </w:t>
      </w:r>
      <w:r w:rsidR="0024269C">
        <w:rPr>
          <w:rFonts w:cs="Arial"/>
          <w:b/>
          <w:smallCaps/>
        </w:rPr>
        <w:t>I</w:t>
      </w:r>
      <w:r w:rsidR="0019342B" w:rsidRPr="00A82F44">
        <w:rPr>
          <w:rFonts w:cs="Arial"/>
          <w:b/>
          <w:smallCaps/>
        </w:rPr>
        <w:t>ntroduction</w:t>
      </w:r>
      <w:r w:rsidR="0019342B" w:rsidRPr="00A82F44">
        <w:rPr>
          <w:rFonts w:cs="Arial"/>
          <w:b/>
        </w:rPr>
        <w:t>:</w:t>
      </w:r>
      <w:r w:rsidR="0019342B" w:rsidRPr="00A82F44">
        <w:rPr>
          <w:rFonts w:cs="Arial"/>
        </w:rPr>
        <w:t xml:space="preserve"> </w:t>
      </w:r>
      <w:r w:rsidR="00721CE5" w:rsidRPr="00B06067">
        <w:rPr>
          <w:rStyle w:val="PlaceholderText"/>
          <w:rFonts w:cs="Arial"/>
          <w:color w:val="auto"/>
          <w:sz w:val="22"/>
        </w:rPr>
        <w:t>Adjunct instructor at DMACC since 2004.</w:t>
      </w:r>
    </w:p>
    <w:p w14:paraId="09BE0BB2" w14:textId="77777777" w:rsidR="0019342B" w:rsidRPr="00A82F44" w:rsidRDefault="008F4ABC" w:rsidP="00614F36">
      <w:pPr>
        <w:ind w:left="360"/>
        <w:rPr>
          <w:rFonts w:cs="Arial"/>
        </w:rPr>
      </w:pPr>
      <w:hyperlink r:id="rId14" w:history="1">
        <w:r w:rsidR="0094372B" w:rsidRPr="00B06067">
          <w:rPr>
            <w:rStyle w:val="Hyperlink"/>
            <w:rFonts w:cs="Arial"/>
            <w:sz w:val="22"/>
          </w:rPr>
          <w:t>http://mrshuisingashomepage.yolasite.com/</w:t>
        </w:r>
      </w:hyperlink>
    </w:p>
    <w:p w14:paraId="5AD36548" w14:textId="77777777" w:rsidR="002E3DF5" w:rsidRPr="008141FD" w:rsidRDefault="0024269C" w:rsidP="00FE7A40">
      <w:pPr>
        <w:spacing w:before="120"/>
        <w:ind w:left="360"/>
        <w:rPr>
          <w:rFonts w:cs="Arial"/>
          <w:sz w:val="22"/>
        </w:rPr>
      </w:pPr>
      <w:r>
        <w:rPr>
          <w:rFonts w:cs="Arial"/>
          <w:b/>
          <w:smallCaps/>
        </w:rPr>
        <w:t>Blackboard:</w:t>
      </w:r>
      <w:r w:rsidR="002E3DF5" w:rsidRPr="0024269C">
        <w:rPr>
          <w:rFonts w:cs="Arial"/>
          <w:b/>
        </w:rPr>
        <w:t xml:space="preserve"> </w:t>
      </w:r>
      <w:hyperlink r:id="rId15" w:history="1">
        <w:r w:rsidR="00BA0B6C" w:rsidRPr="0024269C">
          <w:rPr>
            <w:rStyle w:val="Hyperlink"/>
          </w:rPr>
          <w:t>https://dmacc.blackboard.com/</w:t>
        </w:r>
      </w:hyperlink>
      <w:r w:rsidRPr="0024269C">
        <w:t xml:space="preserve"> </w:t>
      </w:r>
      <w:r w:rsidR="00BA0B6C" w:rsidRPr="008141FD">
        <w:rPr>
          <w:sz w:val="22"/>
        </w:rPr>
        <w:t xml:space="preserve"> </w:t>
      </w:r>
    </w:p>
    <w:p w14:paraId="7AE16F24" w14:textId="77777777" w:rsidR="00C57B4D" w:rsidRPr="00A82F44" w:rsidRDefault="00C57B4D" w:rsidP="00F43639">
      <w:pPr>
        <w:pStyle w:val="Heading2"/>
      </w:pPr>
      <w:r w:rsidRPr="00A82F44">
        <w:t>Course Information</w:t>
      </w:r>
    </w:p>
    <w:p w14:paraId="3571BF2D" w14:textId="3659FC91" w:rsidR="00C57B4D" w:rsidRPr="00A82F44" w:rsidRDefault="00C57B4D" w:rsidP="00FE7A40">
      <w:pPr>
        <w:spacing w:before="120"/>
        <w:ind w:left="360"/>
        <w:rPr>
          <w:rFonts w:cs="Arial"/>
        </w:rPr>
      </w:pPr>
      <w:r w:rsidRPr="00A82F44">
        <w:rPr>
          <w:rFonts w:cs="Arial"/>
          <w:b/>
          <w:smallCaps/>
        </w:rPr>
        <w:t>Semester/</w:t>
      </w:r>
      <w:r w:rsidR="0024269C">
        <w:rPr>
          <w:rFonts w:cs="Arial"/>
          <w:b/>
          <w:smallCaps/>
        </w:rPr>
        <w:t>Y</w:t>
      </w:r>
      <w:r w:rsidRPr="00A82F44">
        <w:rPr>
          <w:rFonts w:cs="Arial"/>
          <w:b/>
          <w:smallCaps/>
        </w:rPr>
        <w:t>ear</w:t>
      </w:r>
      <w:r w:rsidRPr="00A82F44">
        <w:rPr>
          <w:rFonts w:cs="Arial"/>
          <w:b/>
        </w:rPr>
        <w:t>:</w:t>
      </w:r>
      <w:r w:rsidRPr="00A82F44">
        <w:rPr>
          <w:rFonts w:cs="Arial"/>
        </w:rPr>
        <w:t xml:space="preserve"> </w:t>
      </w:r>
      <w:r w:rsidR="00D14C91">
        <w:rPr>
          <w:rStyle w:val="Style1"/>
        </w:rPr>
        <w:t>Spring</w:t>
      </w:r>
      <w:r w:rsidR="0094372B">
        <w:rPr>
          <w:rStyle w:val="Style1"/>
        </w:rPr>
        <w:t>, 201</w:t>
      </w:r>
      <w:r w:rsidR="00D14C91">
        <w:rPr>
          <w:rStyle w:val="Style1"/>
        </w:rPr>
        <w:t>9</w:t>
      </w:r>
    </w:p>
    <w:p w14:paraId="67BFE801" w14:textId="398A1B47" w:rsidR="00C57B4D" w:rsidRPr="00A82F44" w:rsidRDefault="00C57B4D" w:rsidP="00E2591D">
      <w:pPr>
        <w:spacing w:before="120"/>
        <w:ind w:left="360"/>
        <w:rPr>
          <w:rFonts w:cs="Arial"/>
        </w:rPr>
      </w:pPr>
      <w:r w:rsidRPr="00A82F44">
        <w:rPr>
          <w:rFonts w:cs="Arial"/>
          <w:b/>
          <w:smallCaps/>
        </w:rPr>
        <w:t xml:space="preserve">Date </w:t>
      </w:r>
      <w:r w:rsidR="00862CC1">
        <w:rPr>
          <w:rFonts w:cs="Arial"/>
          <w:b/>
          <w:smallCaps/>
        </w:rPr>
        <w:t>S</w:t>
      </w:r>
      <w:r w:rsidRPr="00A82F44">
        <w:rPr>
          <w:rFonts w:cs="Arial"/>
          <w:b/>
          <w:smallCaps/>
        </w:rPr>
        <w:t xml:space="preserve">yllabus </w:t>
      </w:r>
      <w:r w:rsidR="00862CC1">
        <w:rPr>
          <w:rFonts w:cs="Arial"/>
          <w:b/>
          <w:smallCaps/>
        </w:rPr>
        <w:t>C</w:t>
      </w:r>
      <w:r w:rsidRPr="00A82F44">
        <w:rPr>
          <w:rFonts w:cs="Arial"/>
          <w:b/>
          <w:smallCaps/>
        </w:rPr>
        <w:t xml:space="preserve">reated and/or </w:t>
      </w:r>
      <w:r w:rsidR="00862CC1">
        <w:rPr>
          <w:rFonts w:cs="Arial"/>
          <w:b/>
          <w:smallCaps/>
        </w:rPr>
        <w:t>R</w:t>
      </w:r>
      <w:r w:rsidRPr="00A82F44">
        <w:rPr>
          <w:rFonts w:cs="Arial"/>
          <w:b/>
          <w:smallCaps/>
        </w:rPr>
        <w:t>evised</w:t>
      </w:r>
      <w:r w:rsidRPr="00A82F44">
        <w:rPr>
          <w:rFonts w:cs="Arial"/>
          <w:b/>
        </w:rPr>
        <w:t>:</w:t>
      </w:r>
      <w:r w:rsidRPr="00A82F44">
        <w:rPr>
          <w:rFonts w:cs="Arial"/>
        </w:rPr>
        <w:t xml:space="preserve"> </w:t>
      </w:r>
      <w:r w:rsidR="00D14C91">
        <w:rPr>
          <w:rFonts w:cs="Arial"/>
        </w:rPr>
        <w:t>12</w:t>
      </w:r>
      <w:r w:rsidR="0094372B">
        <w:rPr>
          <w:rStyle w:val="Style1"/>
        </w:rPr>
        <w:t>/</w:t>
      </w:r>
      <w:r w:rsidR="00A009F2">
        <w:rPr>
          <w:rStyle w:val="Style1"/>
        </w:rPr>
        <w:t>26</w:t>
      </w:r>
      <w:r w:rsidR="0094372B">
        <w:rPr>
          <w:rStyle w:val="Style1"/>
        </w:rPr>
        <w:t>/18</w:t>
      </w:r>
    </w:p>
    <w:p w14:paraId="48345337" w14:textId="6A6A9DB6" w:rsidR="00C57B4D" w:rsidRPr="00A82F44" w:rsidRDefault="00C57B4D" w:rsidP="00E2591D">
      <w:pPr>
        <w:spacing w:before="120"/>
        <w:ind w:left="360"/>
        <w:rPr>
          <w:rFonts w:cs="Arial"/>
        </w:rPr>
      </w:pPr>
      <w:r w:rsidRPr="00A82F44">
        <w:rPr>
          <w:rFonts w:cs="Arial"/>
          <w:b/>
          <w:smallCaps/>
        </w:rPr>
        <w:t xml:space="preserve">Days &amp; </w:t>
      </w:r>
      <w:r w:rsidR="00862CC1">
        <w:rPr>
          <w:rFonts w:cs="Arial"/>
          <w:b/>
          <w:smallCaps/>
        </w:rPr>
        <w:t>T</w:t>
      </w:r>
      <w:r w:rsidRPr="00A82F44">
        <w:rPr>
          <w:rFonts w:cs="Arial"/>
          <w:b/>
          <w:smallCaps/>
        </w:rPr>
        <w:t xml:space="preserve">ime &amp; </w:t>
      </w:r>
      <w:r w:rsidR="00862CC1">
        <w:rPr>
          <w:rFonts w:cs="Arial"/>
          <w:b/>
          <w:smallCaps/>
        </w:rPr>
        <w:t>L</w:t>
      </w:r>
      <w:r w:rsidRPr="00A82F44">
        <w:rPr>
          <w:rFonts w:cs="Arial"/>
          <w:b/>
          <w:smallCaps/>
        </w:rPr>
        <w:t>ocation</w:t>
      </w:r>
      <w:r w:rsidRPr="00A82F44">
        <w:rPr>
          <w:rFonts w:cs="Arial"/>
          <w:b/>
        </w:rPr>
        <w:t>:</w:t>
      </w:r>
      <w:r w:rsidRPr="00A82F44">
        <w:rPr>
          <w:rFonts w:cs="Arial"/>
        </w:rPr>
        <w:t xml:space="preserve"> </w:t>
      </w:r>
      <w:r w:rsidR="00A009F2">
        <w:rPr>
          <w:rStyle w:val="Style1"/>
        </w:rPr>
        <w:t>T</w:t>
      </w:r>
      <w:r w:rsidR="00C26C10">
        <w:rPr>
          <w:rStyle w:val="Style1"/>
        </w:rPr>
        <w:t xml:space="preserve"> </w:t>
      </w:r>
      <w:proofErr w:type="gramStart"/>
      <w:r w:rsidR="00C26C10">
        <w:rPr>
          <w:rStyle w:val="Style1"/>
        </w:rPr>
        <w:t>R  10:10</w:t>
      </w:r>
      <w:proofErr w:type="gramEnd"/>
      <w:r w:rsidR="00C26C10">
        <w:rPr>
          <w:rStyle w:val="Style1"/>
        </w:rPr>
        <w:t xml:space="preserve"> am – 12:00 pm;  </w:t>
      </w:r>
      <w:proofErr w:type="spellStart"/>
      <w:r w:rsidR="00C26C10">
        <w:rPr>
          <w:rStyle w:val="Style1"/>
        </w:rPr>
        <w:t>Bldg</w:t>
      </w:r>
      <w:proofErr w:type="spellEnd"/>
      <w:r w:rsidR="00C26C10">
        <w:rPr>
          <w:rStyle w:val="Style1"/>
        </w:rPr>
        <w:t xml:space="preserve"> 1, 213A, Urban</w:t>
      </w:r>
    </w:p>
    <w:p w14:paraId="6E81EC68" w14:textId="5BE69B6F" w:rsidR="00C26C10" w:rsidRDefault="00862CC1" w:rsidP="00C26C10">
      <w:pPr>
        <w:spacing w:before="120"/>
        <w:ind w:left="360"/>
        <w:rPr>
          <w:rFonts w:cs="Arial"/>
          <w:color w:val="000000"/>
          <w:sz w:val="21"/>
          <w:szCs w:val="21"/>
        </w:rPr>
      </w:pPr>
      <w:r>
        <w:rPr>
          <w:rFonts w:cs="Arial"/>
          <w:b/>
          <w:smallCaps/>
        </w:rPr>
        <w:t>Course D</w:t>
      </w:r>
      <w:r w:rsidR="00C57B4D" w:rsidRPr="00A82F44">
        <w:rPr>
          <w:rFonts w:cs="Arial"/>
          <w:b/>
          <w:smallCaps/>
        </w:rPr>
        <w:t xml:space="preserve">escription &amp; </w:t>
      </w:r>
      <w:r>
        <w:rPr>
          <w:rFonts w:cs="Arial"/>
          <w:b/>
          <w:smallCaps/>
        </w:rPr>
        <w:t>C</w:t>
      </w:r>
      <w:r w:rsidR="00C57B4D" w:rsidRPr="00A82F44">
        <w:rPr>
          <w:rFonts w:cs="Arial"/>
          <w:b/>
          <w:smallCaps/>
        </w:rPr>
        <w:t>redits</w:t>
      </w:r>
      <w:r w:rsidR="00C57B4D" w:rsidRPr="00A82F44">
        <w:rPr>
          <w:rFonts w:cs="Arial"/>
          <w:b/>
        </w:rPr>
        <w:t>:</w:t>
      </w:r>
      <w:r w:rsidR="00C57B4D" w:rsidRPr="00A82F44">
        <w:rPr>
          <w:rFonts w:cs="Arial"/>
        </w:rPr>
        <w:t xml:space="preserve"> </w:t>
      </w:r>
      <w:hyperlink r:id="rId16" w:history="1">
        <w:r w:rsidR="004254B3" w:rsidRPr="00730AA1">
          <w:rPr>
            <w:rStyle w:val="Hyperlink"/>
            <w:rFonts w:cs="Arial"/>
          </w:rPr>
          <w:t>https://www.dmacc.edu/Schedule/Pages/coursedescriptions.aspx</w:t>
        </w:r>
      </w:hyperlink>
      <w:r w:rsidR="004254B3">
        <w:rPr>
          <w:rFonts w:cs="Arial"/>
        </w:rPr>
        <w:t xml:space="preserve"> </w:t>
      </w:r>
      <w:r w:rsidR="00FE7A40">
        <w:rPr>
          <w:rFonts w:cs="Arial"/>
        </w:rPr>
        <w:br/>
      </w:r>
      <w:r w:rsidR="00C26C10">
        <w:rPr>
          <w:rFonts w:cs="Arial"/>
          <w:color w:val="000000"/>
          <w:sz w:val="21"/>
          <w:szCs w:val="21"/>
        </w:rPr>
        <w:t xml:space="preserve">A beginning algebra course covering most elementary topics of algebra. This includes the real number system, solving equations and inequalities, polynomials, fractional equations and radical expressions. This is an adaptor course designed for students with no algebra background or for students who need review. It is designed to prepare students for MAT 141(Finite Math) or MAT 773(Applied Math II). </w:t>
      </w:r>
    </w:p>
    <w:p w14:paraId="556A6FA1" w14:textId="1E904E23" w:rsidR="00C57B4D" w:rsidRDefault="00C57B4D" w:rsidP="00C26C10">
      <w:pPr>
        <w:spacing w:before="120"/>
        <w:ind w:left="360"/>
        <w:rPr>
          <w:rStyle w:val="Style1"/>
        </w:rPr>
      </w:pPr>
      <w:r w:rsidRPr="00A82F44">
        <w:rPr>
          <w:rFonts w:cs="Arial"/>
          <w:b/>
          <w:smallCaps/>
        </w:rPr>
        <w:t>Prerequisites</w:t>
      </w:r>
      <w:r w:rsidRPr="00A82F44">
        <w:rPr>
          <w:rFonts w:cs="Arial"/>
          <w:b/>
        </w:rPr>
        <w:t>:</w:t>
      </w:r>
      <w:r w:rsidR="0065393D" w:rsidRPr="00A82F44">
        <w:rPr>
          <w:rFonts w:cs="Arial"/>
        </w:rPr>
        <w:t xml:space="preserve"> </w:t>
      </w:r>
      <w:r w:rsidR="00C26C10">
        <w:rPr>
          <w:rFonts w:cs="Arial"/>
          <w:color w:val="000000"/>
          <w:sz w:val="21"/>
          <w:szCs w:val="21"/>
        </w:rPr>
        <w:t>Minimum ALEKS score of 14% or MAT 053 with grade of C- or higher.</w:t>
      </w:r>
    </w:p>
    <w:p w14:paraId="6F49526B" w14:textId="77777777" w:rsidR="00E2591D" w:rsidRDefault="00C57B4D" w:rsidP="00E2591D">
      <w:pPr>
        <w:spacing w:before="120" w:after="120"/>
        <w:ind w:left="360"/>
      </w:pPr>
      <w:r w:rsidRPr="00A82F44">
        <w:rPr>
          <w:rFonts w:cs="Arial"/>
          <w:b/>
          <w:smallCaps/>
        </w:rPr>
        <w:t xml:space="preserve">Course </w:t>
      </w:r>
      <w:r w:rsidR="00862CC1">
        <w:rPr>
          <w:rFonts w:cs="Arial"/>
          <w:b/>
          <w:smallCaps/>
        </w:rPr>
        <w:t>C</w:t>
      </w:r>
      <w:r w:rsidRPr="00A82F44">
        <w:rPr>
          <w:rFonts w:cs="Arial"/>
          <w:b/>
          <w:smallCaps/>
        </w:rPr>
        <w:t>ompetencies</w:t>
      </w:r>
      <w:r w:rsidRPr="00A82F44">
        <w:rPr>
          <w:rFonts w:cs="Arial"/>
          <w:b/>
        </w:rPr>
        <w:t>:</w:t>
      </w:r>
      <w:r w:rsidRPr="00A82F44">
        <w:rPr>
          <w:rFonts w:cs="Arial"/>
        </w:rPr>
        <w:t xml:space="preserve"> </w:t>
      </w:r>
      <w:hyperlink r:id="rId17" w:history="1">
        <w:r w:rsidR="004254B3" w:rsidRPr="00730AA1">
          <w:rPr>
            <w:rStyle w:val="Hyperlink"/>
            <w:rFonts w:cs="Arial"/>
          </w:rPr>
          <w:t>https://www.dmacc.edu/competencies</w:t>
        </w:r>
      </w:hyperlink>
      <w:r w:rsidR="00813BD5" w:rsidRPr="00A82F44">
        <w:t xml:space="preserve"> </w:t>
      </w:r>
    </w:p>
    <w:p w14:paraId="28334C8B" w14:textId="41E92A3D" w:rsidR="00C26C10" w:rsidRPr="00B06067" w:rsidRDefault="00C57B4D" w:rsidP="00C26C10">
      <w:pPr>
        <w:ind w:left="360"/>
        <w:rPr>
          <w:sz w:val="22"/>
        </w:rPr>
      </w:pPr>
      <w:r w:rsidRPr="00A82F44">
        <w:rPr>
          <w:rFonts w:cs="Arial"/>
          <w:b/>
          <w:smallCaps/>
        </w:rPr>
        <w:t xml:space="preserve">Study </w:t>
      </w:r>
      <w:r w:rsidR="00E42D1B">
        <w:rPr>
          <w:rFonts w:cs="Arial"/>
          <w:b/>
          <w:smallCaps/>
        </w:rPr>
        <w:t>Expectations/</w:t>
      </w:r>
      <w:r w:rsidR="00862CC1">
        <w:rPr>
          <w:rFonts w:cs="Arial"/>
          <w:b/>
          <w:smallCaps/>
        </w:rPr>
        <w:t>T</w:t>
      </w:r>
      <w:r w:rsidRPr="00A82F44">
        <w:rPr>
          <w:rFonts w:cs="Arial"/>
          <w:b/>
          <w:smallCaps/>
        </w:rPr>
        <w:t>ips</w:t>
      </w:r>
      <w:r w:rsidRPr="00A82F44">
        <w:rPr>
          <w:rFonts w:cs="Arial"/>
          <w:b/>
        </w:rPr>
        <w:t>:</w:t>
      </w:r>
      <w:r w:rsidR="0065393D" w:rsidRPr="00A82F44">
        <w:rPr>
          <w:rFonts w:cs="Arial"/>
        </w:rPr>
        <w:t xml:space="preserve"> </w:t>
      </w:r>
      <w:r w:rsidR="00C26C10" w:rsidRPr="00B06067">
        <w:rPr>
          <w:rStyle w:val="PlaceholderText"/>
          <w:rFonts w:cs="Arial"/>
          <w:color w:val="auto"/>
          <w:sz w:val="22"/>
        </w:rPr>
        <w:t>To do well in this class, you must attend class, ask questions, review your notes from class</w:t>
      </w:r>
      <w:r w:rsidR="00C26C10">
        <w:rPr>
          <w:rStyle w:val="PlaceholderText"/>
          <w:rFonts w:cs="Arial"/>
          <w:color w:val="auto"/>
          <w:sz w:val="22"/>
        </w:rPr>
        <w:t xml:space="preserve">, and </w:t>
      </w:r>
      <w:r w:rsidR="00C26C10" w:rsidRPr="00B06067">
        <w:rPr>
          <w:rStyle w:val="PlaceholderText"/>
          <w:rFonts w:cs="Arial"/>
          <w:color w:val="auto"/>
          <w:sz w:val="22"/>
        </w:rPr>
        <w:t xml:space="preserve">do your homework regularly </w:t>
      </w:r>
      <w:r w:rsidR="00C26C10">
        <w:rPr>
          <w:rStyle w:val="PlaceholderText"/>
          <w:rFonts w:cs="Arial"/>
          <w:color w:val="auto"/>
          <w:sz w:val="22"/>
        </w:rPr>
        <w:t xml:space="preserve">on </w:t>
      </w:r>
      <w:proofErr w:type="spellStart"/>
      <w:r w:rsidR="00C26C10">
        <w:rPr>
          <w:rStyle w:val="PlaceholderText"/>
          <w:rFonts w:cs="Arial"/>
          <w:color w:val="auto"/>
          <w:sz w:val="22"/>
        </w:rPr>
        <w:t>MyLab</w:t>
      </w:r>
      <w:proofErr w:type="spellEnd"/>
      <w:r w:rsidR="007D3EC4">
        <w:rPr>
          <w:rStyle w:val="PlaceholderText"/>
          <w:rFonts w:cs="Arial"/>
          <w:color w:val="auto"/>
          <w:sz w:val="22"/>
        </w:rPr>
        <w:t xml:space="preserve"> Math</w:t>
      </w:r>
      <w:r w:rsidR="00C26C10" w:rsidRPr="00B06067">
        <w:rPr>
          <w:rStyle w:val="PlaceholderText"/>
          <w:rFonts w:cs="Arial"/>
          <w:color w:val="auto"/>
          <w:sz w:val="22"/>
        </w:rPr>
        <w:t xml:space="preserve">.  </w:t>
      </w:r>
      <w:r w:rsidR="00C26C10" w:rsidRPr="00B06067">
        <w:rPr>
          <w:rFonts w:cs="Arial"/>
          <w:sz w:val="22"/>
        </w:rPr>
        <w:t xml:space="preserve">You are expected to keep up with the pace of the class and current on your homework.  Your willingness to do so will determine your success in this course.  </w:t>
      </w:r>
      <w:r w:rsidR="00C26C10" w:rsidRPr="00B06067">
        <w:rPr>
          <w:rStyle w:val="PlaceholderText"/>
          <w:rFonts w:cs="Arial"/>
          <w:color w:val="auto"/>
          <w:sz w:val="22"/>
        </w:rPr>
        <w:t xml:space="preserve">The content of this course builds on itself throughout the semester. Consequently, it is important that </w:t>
      </w:r>
      <w:r w:rsidR="00C26C10">
        <w:rPr>
          <w:rStyle w:val="PlaceholderText"/>
          <w:rFonts w:cs="Arial"/>
          <w:color w:val="auto"/>
          <w:sz w:val="22"/>
        </w:rPr>
        <w:t>you</w:t>
      </w:r>
      <w:r w:rsidR="00C26C10" w:rsidRPr="00B06067">
        <w:rPr>
          <w:rStyle w:val="PlaceholderText"/>
          <w:rFonts w:cs="Arial"/>
          <w:color w:val="auto"/>
          <w:sz w:val="22"/>
        </w:rPr>
        <w:t xml:space="preserve"> master early concepts, as they will become building blocks for concepts introduced later in the course. </w:t>
      </w:r>
      <w:r w:rsidR="00C26C10">
        <w:rPr>
          <w:rStyle w:val="PlaceholderText"/>
          <w:rFonts w:cs="Arial"/>
          <w:color w:val="auto"/>
          <w:sz w:val="22"/>
        </w:rPr>
        <w:t>You</w:t>
      </w:r>
      <w:r w:rsidR="00C26C10" w:rsidRPr="00B06067">
        <w:rPr>
          <w:rStyle w:val="PlaceholderText"/>
          <w:rFonts w:cs="Arial"/>
          <w:color w:val="auto"/>
          <w:sz w:val="22"/>
        </w:rPr>
        <w:t xml:space="preserve"> should seek extra help (tutoring, see me before or after class, etc.) as soon as possible if </w:t>
      </w:r>
      <w:r w:rsidR="00C26C10">
        <w:rPr>
          <w:rStyle w:val="PlaceholderText"/>
          <w:rFonts w:cs="Arial"/>
          <w:color w:val="auto"/>
          <w:sz w:val="22"/>
        </w:rPr>
        <w:t>you</w:t>
      </w:r>
      <w:r w:rsidR="00C26C10" w:rsidRPr="00B06067">
        <w:rPr>
          <w:rStyle w:val="PlaceholderText"/>
          <w:rFonts w:cs="Arial"/>
          <w:color w:val="auto"/>
          <w:sz w:val="22"/>
        </w:rPr>
        <w:t xml:space="preserve"> feel that </w:t>
      </w:r>
      <w:r w:rsidR="00C26C10">
        <w:rPr>
          <w:rStyle w:val="PlaceholderText"/>
          <w:rFonts w:cs="Arial"/>
          <w:color w:val="auto"/>
          <w:sz w:val="22"/>
        </w:rPr>
        <w:t>you</w:t>
      </w:r>
      <w:r w:rsidR="00C26C10" w:rsidRPr="00B06067">
        <w:rPr>
          <w:rStyle w:val="PlaceholderText"/>
          <w:rFonts w:cs="Arial"/>
          <w:color w:val="auto"/>
          <w:sz w:val="22"/>
        </w:rPr>
        <w:t xml:space="preserve"> are getting behind on the course material.  </w:t>
      </w:r>
      <w:r w:rsidR="00C26C10" w:rsidRPr="00B06067">
        <w:rPr>
          <w:rStyle w:val="Style1"/>
          <w:sz w:val="22"/>
        </w:rPr>
        <w:t xml:space="preserve">Many </w:t>
      </w:r>
      <w:proofErr w:type="gramStart"/>
      <w:r w:rsidR="00C26C10" w:rsidRPr="00B06067">
        <w:rPr>
          <w:rStyle w:val="Style1"/>
          <w:sz w:val="22"/>
        </w:rPr>
        <w:t>times</w:t>
      </w:r>
      <w:proofErr w:type="gramEnd"/>
      <w:r w:rsidR="00C26C10" w:rsidRPr="00B06067">
        <w:rPr>
          <w:rStyle w:val="Style1"/>
          <w:sz w:val="22"/>
        </w:rPr>
        <w:t xml:space="preserve"> the instructor can answer students’ questions via email or phone calls.  </w:t>
      </w:r>
    </w:p>
    <w:p w14:paraId="6AEBD864" w14:textId="067D9371" w:rsidR="00C57B4D" w:rsidRPr="00A82F44" w:rsidRDefault="00812C9C" w:rsidP="00E2591D">
      <w:pPr>
        <w:spacing w:before="120" w:after="120"/>
        <w:ind w:left="360"/>
        <w:rPr>
          <w:rFonts w:cs="Arial"/>
        </w:rPr>
      </w:pPr>
      <w:r w:rsidRPr="00B06067">
        <w:rPr>
          <w:rStyle w:val="Style1"/>
          <w:sz w:val="22"/>
        </w:rPr>
        <w:t xml:space="preserve">  </w:t>
      </w:r>
    </w:p>
    <w:p w14:paraId="74D9688A" w14:textId="77777777" w:rsidR="00C57B4D" w:rsidRPr="00871EFD" w:rsidRDefault="00806BCA" w:rsidP="00871EFD">
      <w:pPr>
        <w:pStyle w:val="Heading3"/>
      </w:pPr>
      <w:r w:rsidRPr="00871EFD">
        <w:lastRenderedPageBreak/>
        <w:t>Textbooks &amp; M</w:t>
      </w:r>
      <w:r w:rsidR="00C57B4D" w:rsidRPr="00871EFD">
        <w:t>aterials</w:t>
      </w:r>
    </w:p>
    <w:p w14:paraId="3BC7E387" w14:textId="06D0B6BD" w:rsidR="00346A61" w:rsidRPr="00B44980" w:rsidRDefault="00346A61" w:rsidP="00346A61">
      <w:pPr>
        <w:rPr>
          <w:sz w:val="22"/>
        </w:rPr>
      </w:pPr>
      <w:r>
        <w:rPr>
          <w:rFonts w:cs="Arial"/>
          <w:b/>
          <w:smallCaps/>
        </w:rPr>
        <w:t xml:space="preserve">       </w:t>
      </w:r>
      <w:r w:rsidR="00FE7A40">
        <w:rPr>
          <w:rFonts w:cs="Arial"/>
          <w:b/>
          <w:smallCaps/>
        </w:rPr>
        <w:t>Required T</w:t>
      </w:r>
      <w:r w:rsidR="00C57B4D" w:rsidRPr="00A82F44">
        <w:rPr>
          <w:rFonts w:cs="Arial"/>
          <w:b/>
          <w:smallCaps/>
        </w:rPr>
        <w:t xml:space="preserve">extbooks &amp; </w:t>
      </w:r>
      <w:r w:rsidR="00FE7A40">
        <w:rPr>
          <w:rFonts w:cs="Arial"/>
          <w:b/>
          <w:smallCaps/>
        </w:rPr>
        <w:t>ISBN</w:t>
      </w:r>
      <w:r w:rsidR="00C57B4D" w:rsidRPr="00A82F44">
        <w:rPr>
          <w:rFonts w:cs="Arial"/>
          <w:b/>
        </w:rPr>
        <w:t>:</w:t>
      </w:r>
      <w:r w:rsidR="00C57B4D" w:rsidRPr="00A82F44">
        <w:rPr>
          <w:rFonts w:cs="Arial"/>
        </w:rPr>
        <w:t xml:space="preserve"> </w:t>
      </w:r>
      <w:r w:rsidRPr="00B44980">
        <w:rPr>
          <w:sz w:val="22"/>
          <w:u w:val="single"/>
        </w:rPr>
        <w:t>Introductory Algebra</w:t>
      </w:r>
      <w:r w:rsidRPr="00B44980">
        <w:rPr>
          <w:sz w:val="22"/>
        </w:rPr>
        <w:t>, 1</w:t>
      </w:r>
      <w:r>
        <w:rPr>
          <w:sz w:val="22"/>
        </w:rPr>
        <w:t>3</w:t>
      </w:r>
      <w:r w:rsidRPr="00B44980">
        <w:rPr>
          <w:sz w:val="22"/>
          <w:vertAlign w:val="superscript"/>
        </w:rPr>
        <w:t>th</w:t>
      </w:r>
      <w:r w:rsidRPr="00B44980">
        <w:rPr>
          <w:sz w:val="22"/>
        </w:rPr>
        <w:t xml:space="preserve"> edition, </w:t>
      </w:r>
      <w:proofErr w:type="spellStart"/>
      <w:r w:rsidRPr="00B44980">
        <w:rPr>
          <w:sz w:val="22"/>
        </w:rPr>
        <w:t>Bittinger</w:t>
      </w:r>
      <w:proofErr w:type="spellEnd"/>
      <w:r>
        <w:rPr>
          <w:sz w:val="22"/>
        </w:rPr>
        <w:t>, Beecher, Johnson</w:t>
      </w:r>
      <w:r w:rsidRPr="00B44980">
        <w:rPr>
          <w:sz w:val="22"/>
        </w:rPr>
        <w:t xml:space="preserve"> </w:t>
      </w:r>
    </w:p>
    <w:p w14:paraId="538C6BD8" w14:textId="25F48D4A" w:rsidR="00C57B4D" w:rsidRPr="00354734" w:rsidRDefault="00346A61" w:rsidP="00346A61">
      <w:pPr>
        <w:ind w:left="720"/>
        <w:rPr>
          <w:rStyle w:val="Style1"/>
        </w:rPr>
      </w:pPr>
      <w:r w:rsidRPr="00B44980">
        <w:rPr>
          <w:sz w:val="22"/>
        </w:rPr>
        <w:t xml:space="preserve">ISBN:  </w:t>
      </w:r>
      <w:r w:rsidR="0085108B" w:rsidRPr="0085108B">
        <w:rPr>
          <w:sz w:val="22"/>
        </w:rPr>
        <w:t>978-0134697383</w:t>
      </w:r>
      <w:r w:rsidR="0085108B" w:rsidRPr="00B44980">
        <w:rPr>
          <w:sz w:val="22"/>
        </w:rPr>
        <w:t xml:space="preserve"> </w:t>
      </w:r>
      <w:r w:rsidRPr="00B44980">
        <w:rPr>
          <w:sz w:val="22"/>
        </w:rPr>
        <w:t xml:space="preserve">(with </w:t>
      </w:r>
      <w:proofErr w:type="spellStart"/>
      <w:r w:rsidRPr="00B44980">
        <w:rPr>
          <w:sz w:val="22"/>
        </w:rPr>
        <w:t>MyLab</w:t>
      </w:r>
      <w:proofErr w:type="spellEnd"/>
      <w:r w:rsidR="00D91107">
        <w:rPr>
          <w:sz w:val="22"/>
        </w:rPr>
        <w:t xml:space="preserve"> Math</w:t>
      </w:r>
      <w:r w:rsidRPr="00B44980">
        <w:rPr>
          <w:sz w:val="22"/>
        </w:rPr>
        <w:t>)</w:t>
      </w:r>
      <w:r>
        <w:rPr>
          <w:rFonts w:cs="Arial"/>
          <w:color w:val="333333"/>
          <w:sz w:val="33"/>
          <w:szCs w:val="33"/>
          <w:shd w:val="clear" w:color="auto" w:fill="FFFFFF"/>
        </w:rPr>
        <w:t xml:space="preserve"> </w:t>
      </w:r>
    </w:p>
    <w:p w14:paraId="698F5061" w14:textId="77777777" w:rsidR="003D2743" w:rsidRDefault="00C57B4D" w:rsidP="00F14DF2">
      <w:pPr>
        <w:spacing w:before="120"/>
        <w:ind w:left="360"/>
        <w:rPr>
          <w:sz w:val="22"/>
        </w:rPr>
      </w:pPr>
      <w:r w:rsidRPr="00A82F44">
        <w:rPr>
          <w:rFonts w:cs="Arial"/>
          <w:b/>
          <w:smallCaps/>
        </w:rPr>
        <w:t xml:space="preserve">Required </w:t>
      </w:r>
      <w:r w:rsidR="00FE7A40">
        <w:rPr>
          <w:rFonts w:cs="Arial"/>
          <w:b/>
          <w:smallCaps/>
        </w:rPr>
        <w:t>M</w:t>
      </w:r>
      <w:r w:rsidRPr="00A82F44">
        <w:rPr>
          <w:rFonts w:cs="Arial"/>
          <w:b/>
          <w:smallCaps/>
        </w:rPr>
        <w:t>aterials</w:t>
      </w:r>
      <w:r w:rsidRPr="00A82F44">
        <w:rPr>
          <w:rFonts w:cs="Arial"/>
          <w:b/>
        </w:rPr>
        <w:t>:</w:t>
      </w:r>
      <w:r w:rsidRPr="00A82F44">
        <w:rPr>
          <w:rFonts w:cs="Arial"/>
        </w:rPr>
        <w:t xml:space="preserve"> </w:t>
      </w:r>
      <w:r w:rsidR="002E1CE4">
        <w:rPr>
          <w:sz w:val="22"/>
        </w:rPr>
        <w:t xml:space="preserve">Textbook (either paper or </w:t>
      </w:r>
      <w:proofErr w:type="spellStart"/>
      <w:r w:rsidR="002E1CE4">
        <w:rPr>
          <w:sz w:val="22"/>
        </w:rPr>
        <w:t>ebook</w:t>
      </w:r>
      <w:proofErr w:type="spellEnd"/>
      <w:r w:rsidR="002E1CE4">
        <w:rPr>
          <w:sz w:val="22"/>
        </w:rPr>
        <w:t>)</w:t>
      </w:r>
      <w:r w:rsidR="003D2743">
        <w:rPr>
          <w:sz w:val="22"/>
        </w:rPr>
        <w:t xml:space="preserve">, </w:t>
      </w:r>
      <w:proofErr w:type="spellStart"/>
      <w:r w:rsidR="003D2743">
        <w:rPr>
          <w:sz w:val="22"/>
        </w:rPr>
        <w:t>MyLab</w:t>
      </w:r>
      <w:proofErr w:type="spellEnd"/>
      <w:r w:rsidR="003D2743">
        <w:rPr>
          <w:sz w:val="22"/>
        </w:rPr>
        <w:t xml:space="preserve"> Math Access Code, Pencil &amp; eraser, Scientific Calculator (preferably non-graphing)</w:t>
      </w:r>
    </w:p>
    <w:p w14:paraId="4D122518" w14:textId="752C2DD3" w:rsidR="00C57B4D" w:rsidRPr="00A82F44" w:rsidRDefault="003D2743" w:rsidP="00F14DF2">
      <w:pPr>
        <w:spacing w:before="120"/>
        <w:ind w:left="360"/>
        <w:rPr>
          <w:rFonts w:cs="Arial"/>
        </w:rPr>
      </w:pPr>
      <w:r>
        <w:rPr>
          <w:rFonts w:cs="Arial"/>
          <w:b/>
          <w:smallCaps/>
        </w:rPr>
        <w:t>*</w:t>
      </w:r>
      <w:r>
        <w:rPr>
          <w:rFonts w:cs="Arial"/>
          <w:smallCaps/>
        </w:rPr>
        <w:t>S</w:t>
      </w:r>
      <w:r w:rsidRPr="003D2743">
        <w:rPr>
          <w:sz w:val="22"/>
        </w:rPr>
        <w:t>tudents</w:t>
      </w:r>
      <w:r w:rsidR="00812C9C" w:rsidRPr="003D2743">
        <w:rPr>
          <w:sz w:val="22"/>
        </w:rPr>
        <w:t xml:space="preserve"> </w:t>
      </w:r>
      <w:r>
        <w:rPr>
          <w:sz w:val="22"/>
        </w:rPr>
        <w:t>may NOT share calculators.  A cell phone or PDA may not be used as a calculator.</w:t>
      </w:r>
      <w:r w:rsidR="00812C9C" w:rsidRPr="003D2743">
        <w:rPr>
          <w:sz w:val="22"/>
        </w:rPr>
        <w:t xml:space="preserve"> </w:t>
      </w:r>
    </w:p>
    <w:p w14:paraId="4C25EB93" w14:textId="77777777" w:rsidR="00C57B4D" w:rsidRDefault="00C57B4D" w:rsidP="00514104">
      <w:pPr>
        <w:spacing w:before="120"/>
        <w:ind w:left="360"/>
        <w:rPr>
          <w:rFonts w:cs="Arial"/>
        </w:rPr>
      </w:pPr>
      <w:r w:rsidRPr="00A82F44">
        <w:rPr>
          <w:rFonts w:cs="Arial"/>
          <w:b/>
          <w:smallCaps/>
        </w:rPr>
        <w:t xml:space="preserve">Software </w:t>
      </w:r>
      <w:r w:rsidR="00FE7A40">
        <w:rPr>
          <w:rFonts w:cs="Arial"/>
          <w:b/>
          <w:smallCaps/>
        </w:rPr>
        <w:t>A</w:t>
      </w:r>
      <w:r w:rsidRPr="00A82F44">
        <w:rPr>
          <w:rFonts w:cs="Arial"/>
          <w:b/>
          <w:smallCaps/>
        </w:rPr>
        <w:t>pplications</w:t>
      </w:r>
      <w:r w:rsidRPr="00A82F44">
        <w:rPr>
          <w:rFonts w:cs="Arial"/>
          <w:b/>
        </w:rPr>
        <w:t>:</w:t>
      </w:r>
      <w:r w:rsidRPr="00A82F44">
        <w:rPr>
          <w:rFonts w:cs="Arial"/>
        </w:rPr>
        <w:t xml:space="preserve"> </w:t>
      </w:r>
      <w:r w:rsidR="00514104">
        <w:rPr>
          <w:rFonts w:cs="Arial"/>
        </w:rPr>
        <w:br/>
      </w:r>
      <w:r w:rsidRPr="00A82F44">
        <w:rPr>
          <w:rFonts w:cs="Arial"/>
        </w:rPr>
        <w:t>Software notice: “All the software used in this class is copyrighted; therefore, it is not for distribution, copying, or personal use. This software is the property of Des Moines Area Community College.”</w:t>
      </w:r>
      <w:r w:rsidR="00281F07">
        <w:rPr>
          <w:rFonts w:cs="Arial"/>
        </w:rPr>
        <w:t xml:space="preserve"> </w:t>
      </w:r>
    </w:p>
    <w:p w14:paraId="65CB48C8" w14:textId="77777777" w:rsidR="00F575B5" w:rsidRDefault="00F575B5" w:rsidP="00F575B5">
      <w:pPr>
        <w:rPr>
          <w:sz w:val="22"/>
        </w:rPr>
      </w:pPr>
    </w:p>
    <w:p w14:paraId="42B40D74" w14:textId="712588DB" w:rsidR="00F575B5" w:rsidRDefault="00F575B5" w:rsidP="00F575B5">
      <w:pPr>
        <w:ind w:left="360"/>
        <w:rPr>
          <w:sz w:val="22"/>
        </w:rPr>
      </w:pPr>
      <w:r>
        <w:rPr>
          <w:sz w:val="22"/>
        </w:rPr>
        <w:t>You are required to have a computer capable of running the software for this course and have internet access.  This is all available in the DMACC Computer Lab</w:t>
      </w:r>
      <w:r w:rsidR="007D3EC4">
        <w:rPr>
          <w:sz w:val="22"/>
        </w:rPr>
        <w:t xml:space="preserve">s. </w:t>
      </w:r>
      <w:r>
        <w:rPr>
          <w:sz w:val="22"/>
        </w:rPr>
        <w:t xml:space="preserve"> Please let me know if access to the internet and computer are going to be an issue for you.  If you have technical problems or disruption in service, you need to have a backup computer and internet connection available.  Another option is to use computers at a public library.</w:t>
      </w:r>
    </w:p>
    <w:p w14:paraId="1074EB18" w14:textId="77777777" w:rsidR="00F575B5" w:rsidRDefault="00F575B5" w:rsidP="00F575B5">
      <w:pPr>
        <w:rPr>
          <w:sz w:val="22"/>
        </w:rPr>
      </w:pPr>
    </w:p>
    <w:p w14:paraId="706BA3EC" w14:textId="77777777" w:rsidR="00F575B5" w:rsidRDefault="00F575B5" w:rsidP="00F575B5">
      <w:pPr>
        <w:ind w:firstLine="360"/>
        <w:rPr>
          <w:b/>
          <w:sz w:val="22"/>
        </w:rPr>
      </w:pPr>
      <w:r>
        <w:rPr>
          <w:b/>
          <w:sz w:val="22"/>
        </w:rPr>
        <w:t>Technical support:</w:t>
      </w:r>
    </w:p>
    <w:p w14:paraId="6C7C9B61" w14:textId="77777777" w:rsidR="00F575B5" w:rsidRDefault="00F575B5" w:rsidP="00F575B5">
      <w:pPr>
        <w:pStyle w:val="ListParagraph"/>
        <w:numPr>
          <w:ilvl w:val="0"/>
          <w:numId w:val="1"/>
        </w:numPr>
        <w:rPr>
          <w:sz w:val="22"/>
        </w:rPr>
      </w:pPr>
      <w:r>
        <w:rPr>
          <w:sz w:val="22"/>
        </w:rPr>
        <w:t xml:space="preserve">Contact helpdesk: 515-965-7300 or </w:t>
      </w:r>
      <w:hyperlink r:id="rId18" w:history="1">
        <w:r w:rsidRPr="00EB1ED6">
          <w:rPr>
            <w:rStyle w:val="Hyperlink"/>
            <w:sz w:val="22"/>
          </w:rPr>
          <w:t>https://www.dmacc.edu/helpdesk/pages/welcome.aspx</w:t>
        </w:r>
      </w:hyperlink>
    </w:p>
    <w:p w14:paraId="0361C1D1" w14:textId="32B3AB55" w:rsidR="00F575B5" w:rsidRDefault="00DD11AE" w:rsidP="00F575B5">
      <w:pPr>
        <w:pStyle w:val="ListParagraph"/>
        <w:numPr>
          <w:ilvl w:val="0"/>
          <w:numId w:val="1"/>
        </w:numPr>
        <w:rPr>
          <w:sz w:val="22"/>
        </w:rPr>
      </w:pPr>
      <w:proofErr w:type="spellStart"/>
      <w:r>
        <w:rPr>
          <w:sz w:val="22"/>
        </w:rPr>
        <w:t>MyLab</w:t>
      </w:r>
      <w:proofErr w:type="spellEnd"/>
      <w:r>
        <w:rPr>
          <w:sz w:val="22"/>
        </w:rPr>
        <w:t xml:space="preserve"> Math</w:t>
      </w:r>
      <w:r w:rsidR="00F575B5">
        <w:rPr>
          <w:sz w:val="22"/>
        </w:rPr>
        <w:t xml:space="preserve"> tech support: </w:t>
      </w:r>
      <w:hyperlink r:id="rId19" w:history="1">
        <w:r w:rsidRPr="00F36A76">
          <w:rPr>
            <w:rStyle w:val="Hyperlink"/>
            <w:sz w:val="22"/>
          </w:rPr>
          <w:t>https://www.pearsonmylabandmastering.com/northamerica/mymathlab/students/support/index.html</w:t>
        </w:r>
      </w:hyperlink>
    </w:p>
    <w:p w14:paraId="58551FDA" w14:textId="77777777" w:rsidR="00F575B5" w:rsidRPr="00553B02" w:rsidRDefault="00F575B5" w:rsidP="00F575B5">
      <w:pPr>
        <w:pStyle w:val="ListParagraph"/>
        <w:numPr>
          <w:ilvl w:val="0"/>
          <w:numId w:val="1"/>
        </w:numPr>
        <w:rPr>
          <w:sz w:val="22"/>
        </w:rPr>
      </w:pPr>
      <w:r>
        <w:rPr>
          <w:sz w:val="22"/>
        </w:rPr>
        <w:t>Contact the distance learning office at 1-800-362-2127, ext. 6422</w:t>
      </w:r>
    </w:p>
    <w:p w14:paraId="54B3DF7C" w14:textId="77777777" w:rsidR="00C57B4D" w:rsidRPr="00B26759" w:rsidRDefault="00C57B4D" w:rsidP="00CA5A61">
      <w:pPr>
        <w:pStyle w:val="Heading3"/>
        <w:ind w:firstLine="360"/>
        <w:rPr>
          <w:i/>
        </w:rPr>
      </w:pPr>
      <w:r w:rsidRPr="00B26759">
        <w:t>Course Policies</w:t>
      </w:r>
    </w:p>
    <w:p w14:paraId="35897B83" w14:textId="7288CA4D" w:rsidR="00B81231" w:rsidRDefault="00C57B4D" w:rsidP="00B81231">
      <w:pPr>
        <w:ind w:left="360"/>
        <w:rPr>
          <w:sz w:val="22"/>
        </w:rPr>
      </w:pPr>
      <w:r w:rsidRPr="00A82F44">
        <w:rPr>
          <w:b/>
          <w:smallCaps/>
        </w:rPr>
        <w:t>Attendance/</w:t>
      </w:r>
      <w:r w:rsidR="00F43639">
        <w:rPr>
          <w:b/>
          <w:smallCaps/>
        </w:rPr>
        <w:t>P</w:t>
      </w:r>
      <w:r w:rsidRPr="00A82F44">
        <w:rPr>
          <w:b/>
          <w:smallCaps/>
        </w:rPr>
        <w:t>articipation</w:t>
      </w:r>
      <w:r w:rsidR="006E2D84">
        <w:rPr>
          <w:b/>
          <w:smallCaps/>
        </w:rPr>
        <w:t xml:space="preserve">: </w:t>
      </w:r>
      <w:r w:rsidR="00B81231">
        <w:rPr>
          <w:sz w:val="22"/>
        </w:rPr>
        <w:t>A</w:t>
      </w:r>
      <w:r w:rsidR="00B81231" w:rsidRPr="00B06067">
        <w:rPr>
          <w:sz w:val="22"/>
        </w:rPr>
        <w:t xml:space="preserve">ttendance points are not </w:t>
      </w:r>
      <w:r w:rsidR="00B81231">
        <w:rPr>
          <w:sz w:val="22"/>
        </w:rPr>
        <w:t>part of your regular grade</w:t>
      </w:r>
      <w:r w:rsidR="00B81231" w:rsidRPr="00B06067">
        <w:rPr>
          <w:sz w:val="22"/>
        </w:rPr>
        <w:t xml:space="preserve">.  However, attendance is expected and will be taken at each class meeting.  </w:t>
      </w:r>
      <w:r w:rsidR="007201C0">
        <w:rPr>
          <w:sz w:val="22"/>
        </w:rPr>
        <w:t>This includes being on time to class and staying throughout the entire class.</w:t>
      </w:r>
    </w:p>
    <w:p w14:paraId="76541898" w14:textId="77777777" w:rsidR="00B81231" w:rsidRDefault="00B81231" w:rsidP="00B81231">
      <w:pPr>
        <w:rPr>
          <w:sz w:val="22"/>
        </w:rPr>
      </w:pPr>
    </w:p>
    <w:p w14:paraId="13406E6A" w14:textId="77777777" w:rsidR="00B81231" w:rsidRDefault="00B81231" w:rsidP="00B81231">
      <w:pPr>
        <w:ind w:left="360"/>
        <w:rPr>
          <w:sz w:val="22"/>
        </w:rPr>
      </w:pPr>
      <w:r w:rsidRPr="00B06067">
        <w:rPr>
          <w:sz w:val="22"/>
        </w:rPr>
        <w:t xml:space="preserve">Students are responsible for all materials covered in class.  The instructor may make changes to any part of the syllabus by giving verbal notice in class.  </w:t>
      </w:r>
    </w:p>
    <w:p w14:paraId="29D8A144" w14:textId="77777777" w:rsidR="00B81231" w:rsidRDefault="00B81231" w:rsidP="00B81231">
      <w:pPr>
        <w:rPr>
          <w:sz w:val="22"/>
        </w:rPr>
      </w:pPr>
    </w:p>
    <w:p w14:paraId="76AF6F7D" w14:textId="77777777" w:rsidR="00B81231" w:rsidRDefault="00B81231" w:rsidP="00B81231">
      <w:pPr>
        <w:ind w:left="360"/>
        <w:rPr>
          <w:sz w:val="22"/>
        </w:rPr>
      </w:pPr>
      <w:r>
        <w:rPr>
          <w:sz w:val="22"/>
        </w:rPr>
        <w:t xml:space="preserve">If you miss class, it is your responsibility to find out what you missed (from another student or by e-mailing the instructor) and be caught up by the next class.  </w:t>
      </w:r>
    </w:p>
    <w:p w14:paraId="4354FAAF" w14:textId="77777777" w:rsidR="00B81231" w:rsidRDefault="00B81231" w:rsidP="00B81231">
      <w:pPr>
        <w:rPr>
          <w:sz w:val="22"/>
        </w:rPr>
      </w:pPr>
    </w:p>
    <w:p w14:paraId="2E21D12F" w14:textId="171BE223" w:rsidR="00B81231" w:rsidRDefault="00B81231" w:rsidP="00B81231">
      <w:pPr>
        <w:ind w:left="360"/>
        <w:rPr>
          <w:sz w:val="22"/>
        </w:rPr>
      </w:pPr>
      <w:r w:rsidRPr="00B06067">
        <w:rPr>
          <w:sz w:val="22"/>
        </w:rPr>
        <w:t xml:space="preserve">Extra credit will be given for perfect and near-perfect attendance.  (See Extra Credit.)  Also, regular quizzes are given that cannot be made up.  </w:t>
      </w:r>
      <w:r w:rsidR="007201C0">
        <w:rPr>
          <w:sz w:val="22"/>
        </w:rPr>
        <w:t>You must be in class the entire time for a quiz grade to count.</w:t>
      </w:r>
    </w:p>
    <w:p w14:paraId="6262C819" w14:textId="77777777" w:rsidR="00B81231" w:rsidRDefault="00B81231" w:rsidP="00B81231">
      <w:pPr>
        <w:rPr>
          <w:sz w:val="22"/>
        </w:rPr>
      </w:pPr>
    </w:p>
    <w:p w14:paraId="02A340A0" w14:textId="77777777" w:rsidR="00B81231" w:rsidRPr="00714CEB" w:rsidRDefault="00B81231" w:rsidP="00B81231">
      <w:pPr>
        <w:ind w:left="360"/>
        <w:rPr>
          <w:b/>
          <w:i/>
          <w:sz w:val="22"/>
        </w:rPr>
      </w:pPr>
      <w:r>
        <w:rPr>
          <w:sz w:val="22"/>
        </w:rPr>
        <w:t>*</w:t>
      </w:r>
      <w:r w:rsidRPr="006452C4">
        <w:rPr>
          <w:sz w:val="22"/>
        </w:rPr>
        <w:t xml:space="preserve">Communication is important.  Although it is not required, I appreciate it if you let me know when you are going to be gone.  You can send me an e-mail or leave me a message.  </w:t>
      </w:r>
      <w:r w:rsidRPr="00714CEB">
        <w:rPr>
          <w:b/>
          <w:i/>
          <w:sz w:val="22"/>
        </w:rPr>
        <w:t>This is required if you are going to miss a test.</w:t>
      </w:r>
    </w:p>
    <w:p w14:paraId="5179B8B8" w14:textId="48002215" w:rsidR="00003DA1" w:rsidRDefault="00003DA1" w:rsidP="00B81231">
      <w:pPr>
        <w:pStyle w:val="Default"/>
        <w:ind w:left="360"/>
        <w:rPr>
          <w:sz w:val="22"/>
          <w:szCs w:val="22"/>
        </w:rPr>
      </w:pPr>
    </w:p>
    <w:p w14:paraId="48286874" w14:textId="77777777" w:rsidR="007D3EC4" w:rsidRDefault="007D3EC4" w:rsidP="00B81231">
      <w:pPr>
        <w:pStyle w:val="Default"/>
        <w:ind w:left="360"/>
        <w:rPr>
          <w:sz w:val="22"/>
          <w:szCs w:val="22"/>
        </w:rPr>
      </w:pPr>
    </w:p>
    <w:p w14:paraId="0DC8CB6C" w14:textId="1DECE378" w:rsidR="006B6556" w:rsidRPr="00B06067" w:rsidRDefault="00F43639" w:rsidP="006B6556">
      <w:pPr>
        <w:rPr>
          <w:sz w:val="22"/>
        </w:rPr>
      </w:pPr>
      <w:r>
        <w:rPr>
          <w:b/>
          <w:smallCaps/>
        </w:rPr>
        <w:t>Grading C</w:t>
      </w:r>
      <w:r w:rsidR="00C57B4D" w:rsidRPr="006E2D84">
        <w:rPr>
          <w:b/>
          <w:smallCaps/>
        </w:rPr>
        <w:t>riteria</w:t>
      </w:r>
      <w:r w:rsidR="00C57B4D" w:rsidRPr="006E2D84">
        <w:rPr>
          <w:b/>
        </w:rPr>
        <w:t>:</w:t>
      </w:r>
      <w:r w:rsidR="00C57B4D" w:rsidRPr="006E2D84">
        <w:t xml:space="preserve"> </w:t>
      </w:r>
      <w:r w:rsidR="00003DA1">
        <w:t xml:space="preserve">  </w:t>
      </w:r>
      <w:r w:rsidR="006B6556" w:rsidRPr="00B06067">
        <w:rPr>
          <w:sz w:val="22"/>
        </w:rPr>
        <w:t>Quizzes:          1</w:t>
      </w:r>
      <w:r w:rsidR="007D3EC4">
        <w:rPr>
          <w:sz w:val="22"/>
        </w:rPr>
        <w:t>0</w:t>
      </w:r>
      <w:r w:rsidR="006B6556" w:rsidRPr="00B06067">
        <w:rPr>
          <w:sz w:val="22"/>
        </w:rPr>
        <w:t xml:space="preserve"> x </w:t>
      </w:r>
      <w:r w:rsidR="006B6556">
        <w:rPr>
          <w:sz w:val="22"/>
        </w:rPr>
        <w:t>1</w:t>
      </w:r>
      <w:r w:rsidR="006B6556" w:rsidRPr="00B06067">
        <w:rPr>
          <w:sz w:val="22"/>
        </w:rPr>
        <w:t xml:space="preserve">0   </w:t>
      </w:r>
      <w:proofErr w:type="gramStart"/>
      <w:r w:rsidR="006B6556" w:rsidRPr="00B06067">
        <w:rPr>
          <w:sz w:val="22"/>
        </w:rPr>
        <w:t xml:space="preserve">=  </w:t>
      </w:r>
      <w:r w:rsidR="006B6556">
        <w:rPr>
          <w:sz w:val="22"/>
        </w:rPr>
        <w:t>1</w:t>
      </w:r>
      <w:r w:rsidR="007D3EC4">
        <w:rPr>
          <w:sz w:val="22"/>
        </w:rPr>
        <w:t>0</w:t>
      </w:r>
      <w:r w:rsidR="006B6556" w:rsidRPr="00B06067">
        <w:rPr>
          <w:sz w:val="22"/>
        </w:rPr>
        <w:t>0</w:t>
      </w:r>
      <w:proofErr w:type="gramEnd"/>
      <w:r w:rsidR="006B6556" w:rsidRPr="00B06067">
        <w:rPr>
          <w:sz w:val="22"/>
        </w:rPr>
        <w:t xml:space="preserve"> points</w:t>
      </w:r>
    </w:p>
    <w:p w14:paraId="6B30ABC0" w14:textId="7DB5E92A" w:rsidR="006B6556" w:rsidRDefault="006B6556" w:rsidP="006B6556">
      <w:pPr>
        <w:ind w:left="1440" w:firstLine="720"/>
        <w:rPr>
          <w:sz w:val="22"/>
        </w:rPr>
      </w:pPr>
      <w:r>
        <w:rPr>
          <w:sz w:val="22"/>
        </w:rPr>
        <w:t xml:space="preserve"> </w:t>
      </w:r>
      <w:r w:rsidRPr="00B06067">
        <w:rPr>
          <w:sz w:val="22"/>
        </w:rPr>
        <w:t xml:space="preserve">Homework:       </w:t>
      </w:r>
      <w:r w:rsidR="001A0633">
        <w:rPr>
          <w:sz w:val="22"/>
        </w:rPr>
        <w:t>4</w:t>
      </w:r>
      <w:r w:rsidRPr="00B06067">
        <w:rPr>
          <w:sz w:val="22"/>
        </w:rPr>
        <w:t xml:space="preserve"> </w:t>
      </w:r>
      <w:proofErr w:type="gramStart"/>
      <w:r w:rsidRPr="00B06067">
        <w:rPr>
          <w:sz w:val="22"/>
        </w:rPr>
        <w:t xml:space="preserve">x </w:t>
      </w:r>
      <w:r w:rsidR="00986E37">
        <w:rPr>
          <w:sz w:val="22"/>
        </w:rPr>
        <w:t xml:space="preserve"> 50</w:t>
      </w:r>
      <w:proofErr w:type="gramEnd"/>
      <w:r w:rsidRPr="00B06067">
        <w:rPr>
          <w:sz w:val="22"/>
        </w:rPr>
        <w:t xml:space="preserve">   =  </w:t>
      </w:r>
      <w:r>
        <w:rPr>
          <w:sz w:val="22"/>
        </w:rPr>
        <w:t>2</w:t>
      </w:r>
      <w:r w:rsidRPr="00B06067">
        <w:rPr>
          <w:sz w:val="22"/>
        </w:rPr>
        <w:t>00 points</w:t>
      </w:r>
    </w:p>
    <w:p w14:paraId="540C501F" w14:textId="46BEE05A" w:rsidR="006B6556" w:rsidRDefault="006B6556" w:rsidP="009B2C54">
      <w:pPr>
        <w:rPr>
          <w:sz w:val="22"/>
        </w:rPr>
      </w:pPr>
      <w:r>
        <w:rPr>
          <w:sz w:val="22"/>
        </w:rPr>
        <w:t xml:space="preserve">                         </w:t>
      </w:r>
      <w:r w:rsidR="00FD1A9C">
        <w:rPr>
          <w:sz w:val="22"/>
        </w:rPr>
        <w:tab/>
        <w:t xml:space="preserve"> </w:t>
      </w:r>
      <w:r w:rsidRPr="00B06067">
        <w:rPr>
          <w:sz w:val="22"/>
        </w:rPr>
        <w:t xml:space="preserve">Tests:              </w:t>
      </w:r>
      <w:r>
        <w:rPr>
          <w:sz w:val="22"/>
        </w:rPr>
        <w:t xml:space="preserve"> </w:t>
      </w:r>
      <w:r w:rsidR="007A6AE7">
        <w:rPr>
          <w:sz w:val="22"/>
        </w:rPr>
        <w:t>4</w:t>
      </w:r>
      <w:r w:rsidRPr="00B06067">
        <w:rPr>
          <w:sz w:val="22"/>
        </w:rPr>
        <w:t xml:space="preserve"> x </w:t>
      </w:r>
      <w:r w:rsidR="007A6AE7">
        <w:rPr>
          <w:sz w:val="22"/>
        </w:rPr>
        <w:t>10</w:t>
      </w:r>
      <w:r w:rsidRPr="00B06067">
        <w:rPr>
          <w:sz w:val="22"/>
        </w:rPr>
        <w:t xml:space="preserve">0 </w:t>
      </w:r>
      <w:r>
        <w:rPr>
          <w:sz w:val="22"/>
        </w:rPr>
        <w:t xml:space="preserve"> </w:t>
      </w:r>
      <w:r w:rsidRPr="00B06067">
        <w:rPr>
          <w:sz w:val="22"/>
        </w:rPr>
        <w:t xml:space="preserve"> = 400 points</w:t>
      </w:r>
    </w:p>
    <w:p w14:paraId="4E0949BB" w14:textId="23B1AC59" w:rsidR="006B6556" w:rsidRPr="00B06067" w:rsidRDefault="006B6556" w:rsidP="009B2C54">
      <w:pPr>
        <w:rPr>
          <w:sz w:val="22"/>
        </w:rPr>
      </w:pPr>
      <w:r>
        <w:rPr>
          <w:sz w:val="22"/>
        </w:rPr>
        <w:t xml:space="preserve">                          </w:t>
      </w:r>
      <w:r w:rsidR="00FD1A9C">
        <w:rPr>
          <w:sz w:val="22"/>
        </w:rPr>
        <w:t xml:space="preserve">        </w:t>
      </w:r>
      <w:r w:rsidR="009B2C54">
        <w:rPr>
          <w:sz w:val="22"/>
        </w:rPr>
        <w:t xml:space="preserve"> </w:t>
      </w:r>
      <w:r w:rsidR="00FD1A9C">
        <w:rPr>
          <w:sz w:val="22"/>
        </w:rPr>
        <w:t xml:space="preserve">  </w:t>
      </w:r>
      <w:r w:rsidRPr="00B06067">
        <w:rPr>
          <w:sz w:val="22"/>
        </w:rPr>
        <w:t xml:space="preserve">Final:               </w:t>
      </w:r>
      <w:r w:rsidRPr="00B06067">
        <w:rPr>
          <w:sz w:val="22"/>
          <w:u w:val="single"/>
        </w:rPr>
        <w:t xml:space="preserve">1 x 150  </w:t>
      </w:r>
      <w:r>
        <w:rPr>
          <w:sz w:val="22"/>
          <w:u w:val="single"/>
        </w:rPr>
        <w:t xml:space="preserve"> </w:t>
      </w:r>
      <w:r w:rsidRPr="00B06067">
        <w:rPr>
          <w:sz w:val="22"/>
          <w:u w:val="single"/>
        </w:rPr>
        <w:t>= 150 points</w:t>
      </w:r>
    </w:p>
    <w:p w14:paraId="555E5809" w14:textId="722D8907" w:rsidR="006B6556" w:rsidRPr="00B06067" w:rsidRDefault="00FD1A9C" w:rsidP="00FD1A9C">
      <w:pPr>
        <w:ind w:left="1440" w:firstLine="720"/>
        <w:rPr>
          <w:sz w:val="22"/>
        </w:rPr>
      </w:pPr>
      <w:r>
        <w:rPr>
          <w:sz w:val="22"/>
        </w:rPr>
        <w:t xml:space="preserve">  </w:t>
      </w:r>
      <w:r w:rsidR="006B6556" w:rsidRPr="00B06067">
        <w:rPr>
          <w:sz w:val="22"/>
        </w:rPr>
        <w:t xml:space="preserve">Total:                                </w:t>
      </w:r>
      <w:r w:rsidR="006B6556">
        <w:rPr>
          <w:sz w:val="22"/>
        </w:rPr>
        <w:t xml:space="preserve"> </w:t>
      </w:r>
      <w:r w:rsidR="006178CE">
        <w:rPr>
          <w:sz w:val="22"/>
        </w:rPr>
        <w:t>85</w:t>
      </w:r>
      <w:r w:rsidR="006B6556">
        <w:rPr>
          <w:sz w:val="22"/>
        </w:rPr>
        <w:t>0</w:t>
      </w:r>
      <w:r w:rsidR="006B6556" w:rsidRPr="00B06067">
        <w:rPr>
          <w:sz w:val="22"/>
        </w:rPr>
        <w:t xml:space="preserve"> points  </w:t>
      </w:r>
    </w:p>
    <w:p w14:paraId="3A956DF9" w14:textId="77777777" w:rsidR="00FD1A9C" w:rsidRDefault="00003DA1" w:rsidP="006B6556">
      <w:pPr>
        <w:pStyle w:val="Default"/>
        <w:spacing w:before="120"/>
        <w:ind w:firstLine="360"/>
        <w:rPr>
          <w:sz w:val="22"/>
          <w:szCs w:val="22"/>
        </w:rPr>
      </w:pPr>
      <w:r w:rsidRPr="00266E06">
        <w:rPr>
          <w:sz w:val="22"/>
          <w:szCs w:val="22"/>
        </w:rPr>
        <w:t xml:space="preserve">                       </w:t>
      </w:r>
      <w:r w:rsidR="00CA5A61">
        <w:rPr>
          <w:sz w:val="22"/>
          <w:szCs w:val="22"/>
        </w:rPr>
        <w:t xml:space="preserve">        </w:t>
      </w:r>
    </w:p>
    <w:p w14:paraId="1369FC42" w14:textId="2F9316BE" w:rsidR="00003DA1" w:rsidRPr="00266E06" w:rsidRDefault="00FD1A9C" w:rsidP="006B6556">
      <w:pPr>
        <w:pStyle w:val="Default"/>
        <w:spacing w:before="120"/>
        <w:ind w:firstLine="360"/>
        <w:rPr>
          <w:sz w:val="22"/>
          <w:szCs w:val="22"/>
        </w:rPr>
      </w:pPr>
      <w:r>
        <w:rPr>
          <w:sz w:val="22"/>
          <w:szCs w:val="22"/>
        </w:rPr>
        <w:lastRenderedPageBreak/>
        <w:t xml:space="preserve">                         </w:t>
      </w:r>
      <w:r w:rsidR="00CA5A61">
        <w:rPr>
          <w:sz w:val="22"/>
          <w:szCs w:val="22"/>
        </w:rPr>
        <w:t xml:space="preserve">    </w:t>
      </w:r>
      <w:r w:rsidR="00003DA1" w:rsidRPr="00266E06">
        <w:rPr>
          <w:sz w:val="22"/>
          <w:szCs w:val="22"/>
        </w:rPr>
        <w:t xml:space="preserve">   A    93–100%     A-    90-92%   </w:t>
      </w:r>
    </w:p>
    <w:p w14:paraId="63FF1EA8" w14:textId="77777777" w:rsidR="00003DA1" w:rsidRPr="00266E06" w:rsidRDefault="00003DA1" w:rsidP="00CA5A61">
      <w:pPr>
        <w:pStyle w:val="Default"/>
        <w:ind w:firstLine="720"/>
        <w:rPr>
          <w:sz w:val="22"/>
          <w:szCs w:val="22"/>
        </w:rPr>
      </w:pPr>
      <w:r w:rsidRPr="00266E06">
        <w:rPr>
          <w:sz w:val="22"/>
          <w:szCs w:val="22"/>
        </w:rPr>
        <w:t xml:space="preserve">B+   87–89%     B    83-86%        B-    80-82%  </w:t>
      </w:r>
    </w:p>
    <w:p w14:paraId="4D47F317" w14:textId="77777777" w:rsidR="00003DA1" w:rsidRPr="00266E06" w:rsidRDefault="00003DA1" w:rsidP="00CA5A61">
      <w:pPr>
        <w:pStyle w:val="Default"/>
        <w:ind w:firstLine="720"/>
        <w:rPr>
          <w:sz w:val="22"/>
          <w:szCs w:val="22"/>
        </w:rPr>
      </w:pPr>
      <w:r w:rsidRPr="00266E06">
        <w:rPr>
          <w:sz w:val="22"/>
          <w:szCs w:val="22"/>
        </w:rPr>
        <w:t xml:space="preserve">C+   77-79%      C    73-76%        C-    70-72% </w:t>
      </w:r>
    </w:p>
    <w:p w14:paraId="5C458DF3" w14:textId="77777777" w:rsidR="00003DA1" w:rsidRPr="00266E06" w:rsidRDefault="00003DA1" w:rsidP="00CA5A61">
      <w:pPr>
        <w:pStyle w:val="Default"/>
        <w:ind w:firstLine="720"/>
        <w:rPr>
          <w:sz w:val="22"/>
          <w:szCs w:val="22"/>
        </w:rPr>
      </w:pPr>
      <w:r w:rsidRPr="00266E06">
        <w:rPr>
          <w:sz w:val="22"/>
          <w:szCs w:val="22"/>
        </w:rPr>
        <w:t xml:space="preserve">D+   67-69%      D    63-66%        D-    60-62% </w:t>
      </w:r>
    </w:p>
    <w:p w14:paraId="73637FE3" w14:textId="4BF9C266" w:rsidR="00C57B4D" w:rsidRPr="00E2591D" w:rsidRDefault="00003DA1" w:rsidP="00E2591D">
      <w:pPr>
        <w:pStyle w:val="Default"/>
        <w:rPr>
          <w:sz w:val="22"/>
          <w:szCs w:val="22"/>
        </w:rPr>
      </w:pPr>
      <w:r w:rsidRPr="00266E06">
        <w:rPr>
          <w:sz w:val="22"/>
          <w:szCs w:val="22"/>
        </w:rPr>
        <w:t xml:space="preserve">                      </w:t>
      </w:r>
      <w:r w:rsidR="00CA5A61">
        <w:rPr>
          <w:sz w:val="22"/>
          <w:szCs w:val="22"/>
        </w:rPr>
        <w:tab/>
        <w:t xml:space="preserve">          </w:t>
      </w:r>
      <w:r w:rsidRPr="00266E06">
        <w:rPr>
          <w:sz w:val="22"/>
          <w:szCs w:val="22"/>
        </w:rPr>
        <w:t xml:space="preserve">    F     59% &amp; Below  </w:t>
      </w:r>
      <w:r w:rsidR="00CA5A61">
        <w:rPr>
          <w:sz w:val="22"/>
          <w:szCs w:val="22"/>
        </w:rPr>
        <w:t xml:space="preserve">  </w:t>
      </w:r>
      <w:r w:rsidR="00CA5A61">
        <w:rPr>
          <w:sz w:val="22"/>
          <w:szCs w:val="22"/>
        </w:rPr>
        <w:tab/>
      </w:r>
      <w:r w:rsidR="00FD1A9C">
        <w:rPr>
          <w:sz w:val="22"/>
          <w:szCs w:val="22"/>
        </w:rPr>
        <w:t xml:space="preserve">                        </w:t>
      </w:r>
      <w:r>
        <w:rPr>
          <w:sz w:val="22"/>
          <w:szCs w:val="22"/>
        </w:rPr>
        <w:t>All grades will be posted in Blackboard.</w:t>
      </w:r>
    </w:p>
    <w:p w14:paraId="4B2E14C9" w14:textId="77777777" w:rsidR="00DA7789" w:rsidRDefault="00F43639" w:rsidP="006D7874">
      <w:pPr>
        <w:spacing w:before="120" w:after="120"/>
        <w:ind w:left="360"/>
        <w:rPr>
          <w:b/>
          <w:sz w:val="22"/>
        </w:rPr>
      </w:pPr>
      <w:r>
        <w:rPr>
          <w:rFonts w:cs="Arial"/>
          <w:b/>
          <w:smallCaps/>
        </w:rPr>
        <w:t>Classroom C</w:t>
      </w:r>
      <w:r w:rsidR="00C57B4D" w:rsidRPr="006E2D84">
        <w:rPr>
          <w:rFonts w:cs="Arial"/>
          <w:b/>
          <w:smallCaps/>
        </w:rPr>
        <w:t>onduct</w:t>
      </w:r>
      <w:r w:rsidR="00C57B4D" w:rsidRPr="006E2D84">
        <w:rPr>
          <w:rFonts w:cs="Arial"/>
          <w:b/>
        </w:rPr>
        <w:t>:</w:t>
      </w:r>
      <w:r w:rsidR="00C57B4D" w:rsidRPr="006E2D84">
        <w:rPr>
          <w:rFonts w:cs="Arial"/>
        </w:rPr>
        <w:t xml:space="preserve"> </w:t>
      </w:r>
      <w:hyperlink r:id="rId20" w:history="1">
        <w:r w:rsidR="004254B3" w:rsidRPr="00730AA1">
          <w:rPr>
            <w:rStyle w:val="Hyperlink"/>
            <w:rFonts w:cs="Arial"/>
          </w:rPr>
          <w:t>https://www.dmacc.edu/handbook</w:t>
        </w:r>
      </w:hyperlink>
      <w:r w:rsidR="00813BD5" w:rsidRPr="006E2D84">
        <w:t xml:space="preserve"> </w:t>
      </w:r>
      <w:r w:rsidR="00DC735E">
        <w:rPr>
          <w:rFonts w:cs="Arial"/>
        </w:rPr>
        <w:br/>
      </w:r>
      <w:r w:rsidR="00DA7789">
        <w:rPr>
          <w:b/>
          <w:sz w:val="22"/>
        </w:rPr>
        <w:t>Course Ground Rules:</w:t>
      </w:r>
    </w:p>
    <w:p w14:paraId="59E0D858" w14:textId="77777777" w:rsidR="00FD1A9C" w:rsidRPr="005C072B" w:rsidRDefault="00FD1A9C" w:rsidP="00FD1A9C">
      <w:pPr>
        <w:ind w:firstLine="360"/>
        <w:rPr>
          <w:rStyle w:val="PlaceholderText"/>
          <w:color w:val="auto"/>
          <w:sz w:val="22"/>
        </w:rPr>
      </w:pPr>
      <w:r w:rsidRPr="005C072B">
        <w:rPr>
          <w:rStyle w:val="PlaceholderText"/>
          <w:color w:val="auto"/>
          <w:sz w:val="22"/>
        </w:rPr>
        <w:t xml:space="preserve">Show consideration for your classmates and instructor through these courtesies: </w:t>
      </w:r>
    </w:p>
    <w:p w14:paraId="21D8834F" w14:textId="2998554C" w:rsidR="00FD1A9C" w:rsidRPr="005C072B" w:rsidRDefault="00FD1A9C" w:rsidP="00FD1A9C">
      <w:pPr>
        <w:rPr>
          <w:rStyle w:val="PlaceholderText"/>
          <w:color w:val="auto"/>
          <w:sz w:val="22"/>
        </w:rPr>
      </w:pPr>
      <w:r w:rsidRPr="005C072B">
        <w:rPr>
          <w:rStyle w:val="PlaceholderText"/>
          <w:color w:val="auto"/>
          <w:sz w:val="22"/>
        </w:rPr>
        <w:t xml:space="preserve">  </w:t>
      </w:r>
      <w:r>
        <w:rPr>
          <w:rStyle w:val="PlaceholderText"/>
          <w:color w:val="auto"/>
          <w:sz w:val="22"/>
        </w:rPr>
        <w:tab/>
      </w:r>
      <w:r w:rsidRPr="005C072B">
        <w:rPr>
          <w:rStyle w:val="PlaceholderText"/>
          <w:color w:val="auto"/>
          <w:sz w:val="22"/>
        </w:rPr>
        <w:t>(1) arrive on time and stay throughout the entire class</w:t>
      </w:r>
    </w:p>
    <w:p w14:paraId="0A32314A" w14:textId="540D0280" w:rsidR="00FD1A9C" w:rsidRPr="005C072B" w:rsidRDefault="00FD1A9C" w:rsidP="00FD1A9C">
      <w:pPr>
        <w:rPr>
          <w:rStyle w:val="PlaceholderText"/>
          <w:color w:val="auto"/>
          <w:sz w:val="22"/>
        </w:rPr>
      </w:pPr>
      <w:r w:rsidRPr="005C072B">
        <w:rPr>
          <w:rStyle w:val="PlaceholderText"/>
          <w:color w:val="auto"/>
          <w:sz w:val="22"/>
        </w:rPr>
        <w:t xml:space="preserve">  </w:t>
      </w:r>
      <w:r>
        <w:rPr>
          <w:rStyle w:val="PlaceholderText"/>
          <w:color w:val="auto"/>
          <w:sz w:val="22"/>
        </w:rPr>
        <w:tab/>
      </w:r>
      <w:r w:rsidRPr="005C072B">
        <w:rPr>
          <w:rStyle w:val="PlaceholderText"/>
          <w:color w:val="auto"/>
          <w:sz w:val="22"/>
        </w:rPr>
        <w:t xml:space="preserve">(2) be prepared for class </w:t>
      </w:r>
    </w:p>
    <w:p w14:paraId="1864C0B4" w14:textId="350598BA" w:rsidR="00FD1A9C" w:rsidRPr="005C072B" w:rsidRDefault="00FD1A9C" w:rsidP="00FD1A9C">
      <w:pPr>
        <w:rPr>
          <w:rStyle w:val="PlaceholderText"/>
          <w:color w:val="auto"/>
          <w:sz w:val="22"/>
        </w:rPr>
      </w:pPr>
      <w:r w:rsidRPr="005C072B">
        <w:rPr>
          <w:rStyle w:val="PlaceholderText"/>
          <w:color w:val="auto"/>
          <w:sz w:val="22"/>
        </w:rPr>
        <w:t xml:space="preserve"> </w:t>
      </w:r>
      <w:r>
        <w:rPr>
          <w:rStyle w:val="PlaceholderText"/>
          <w:color w:val="auto"/>
          <w:sz w:val="22"/>
        </w:rPr>
        <w:tab/>
      </w:r>
      <w:r w:rsidRPr="005C072B">
        <w:rPr>
          <w:rStyle w:val="PlaceholderText"/>
          <w:color w:val="auto"/>
          <w:sz w:val="22"/>
        </w:rPr>
        <w:t>(3) show respect when listening to and participating in the class</w:t>
      </w:r>
      <w:r>
        <w:rPr>
          <w:rStyle w:val="PlaceholderText"/>
          <w:color w:val="auto"/>
          <w:sz w:val="22"/>
        </w:rPr>
        <w:t xml:space="preserve"> </w:t>
      </w:r>
      <w:r w:rsidRPr="005C072B">
        <w:rPr>
          <w:rStyle w:val="PlaceholderText"/>
          <w:color w:val="auto"/>
          <w:sz w:val="22"/>
        </w:rPr>
        <w:t xml:space="preserve">lecture/discussion </w:t>
      </w:r>
    </w:p>
    <w:p w14:paraId="6599E8B3" w14:textId="638540C0" w:rsidR="00FD1A9C" w:rsidRPr="005C072B" w:rsidRDefault="00FD1A9C" w:rsidP="00FD1A9C">
      <w:pPr>
        <w:ind w:left="720"/>
        <w:rPr>
          <w:rStyle w:val="PlaceholderText"/>
          <w:color w:val="auto"/>
          <w:sz w:val="22"/>
        </w:rPr>
      </w:pPr>
      <w:r w:rsidRPr="005C072B">
        <w:rPr>
          <w:rStyle w:val="PlaceholderText"/>
          <w:color w:val="auto"/>
          <w:sz w:val="22"/>
        </w:rPr>
        <w:t>(4) turn off and put away cell phones and other electronic devices when you enter the classroom.  (If you must take a phone</w:t>
      </w:r>
      <w:r>
        <w:rPr>
          <w:rStyle w:val="PlaceholderText"/>
          <w:color w:val="auto"/>
          <w:sz w:val="22"/>
        </w:rPr>
        <w:t xml:space="preserve"> </w:t>
      </w:r>
      <w:r w:rsidRPr="005C072B">
        <w:rPr>
          <w:rStyle w:val="PlaceholderText"/>
          <w:color w:val="auto"/>
          <w:sz w:val="22"/>
        </w:rPr>
        <w:t>call, please leave the classroom quietly to do so.)</w:t>
      </w:r>
    </w:p>
    <w:p w14:paraId="5C80F697" w14:textId="77777777" w:rsidR="00FD1A9C" w:rsidRDefault="00FD1A9C" w:rsidP="00FD1A9C">
      <w:pPr>
        <w:jc w:val="center"/>
        <w:rPr>
          <w:sz w:val="22"/>
        </w:rPr>
      </w:pPr>
    </w:p>
    <w:p w14:paraId="5A80D758" w14:textId="77777777" w:rsidR="00FD1A9C" w:rsidRPr="005C072B" w:rsidRDefault="00FD1A9C" w:rsidP="00FD1A9C">
      <w:pPr>
        <w:ind w:left="360"/>
        <w:rPr>
          <w:sz w:val="22"/>
        </w:rPr>
      </w:pPr>
      <w:r w:rsidRPr="005C072B">
        <w:rPr>
          <w:sz w:val="22"/>
        </w:rPr>
        <w:t xml:space="preserve">Also, work to be handed in (including </w:t>
      </w:r>
      <w:r>
        <w:rPr>
          <w:sz w:val="22"/>
        </w:rPr>
        <w:t>homework, quizzes, and tests</w:t>
      </w:r>
      <w:r w:rsidRPr="005C072B">
        <w:rPr>
          <w:sz w:val="22"/>
        </w:rPr>
        <w:t>) is to be done in pencil!  If done in pen or any other medium, a 10% deduction will be taken.</w:t>
      </w:r>
    </w:p>
    <w:p w14:paraId="1BD238AB" w14:textId="77777777" w:rsidR="00FD1A9C" w:rsidRPr="005C072B" w:rsidRDefault="00FD1A9C" w:rsidP="00FD1A9C">
      <w:pPr>
        <w:rPr>
          <w:sz w:val="22"/>
        </w:rPr>
      </w:pPr>
    </w:p>
    <w:p w14:paraId="1FB50CD6" w14:textId="77777777" w:rsidR="00FD1A9C" w:rsidRDefault="00FD1A9C" w:rsidP="00FD1A9C">
      <w:pPr>
        <w:spacing w:before="120" w:after="120"/>
        <w:ind w:left="360"/>
        <w:rPr>
          <w:sz w:val="22"/>
        </w:rPr>
      </w:pPr>
      <w:r w:rsidRPr="005C072B">
        <w:rPr>
          <w:sz w:val="22"/>
        </w:rPr>
        <w:t>For further rules on conduct, refer to the DMACC Student Handbook</w:t>
      </w:r>
      <w:r>
        <w:rPr>
          <w:sz w:val="22"/>
        </w:rPr>
        <w:t>.</w:t>
      </w:r>
    </w:p>
    <w:p w14:paraId="76A03693" w14:textId="7FBA21AA" w:rsidR="006D7874" w:rsidRDefault="006D7874" w:rsidP="00FD1A9C">
      <w:pPr>
        <w:spacing w:before="120" w:after="120"/>
        <w:ind w:left="360"/>
        <w:rPr>
          <w:b/>
          <w:sz w:val="22"/>
        </w:rPr>
      </w:pPr>
      <w:r>
        <w:rPr>
          <w:b/>
          <w:sz w:val="22"/>
        </w:rPr>
        <w:t>Netiquette:</w:t>
      </w:r>
    </w:p>
    <w:p w14:paraId="7B5AACF2" w14:textId="77777777" w:rsidR="006D7874" w:rsidRDefault="006D7874" w:rsidP="006D7874">
      <w:pPr>
        <w:ind w:left="360"/>
        <w:rPr>
          <w:b/>
          <w:sz w:val="22"/>
        </w:rPr>
      </w:pPr>
      <w:r w:rsidRPr="0046674A">
        <w:rPr>
          <w:b/>
          <w:sz w:val="22"/>
        </w:rPr>
        <w:t>Email</w:t>
      </w:r>
      <w:r>
        <w:rPr>
          <w:b/>
          <w:sz w:val="22"/>
        </w:rPr>
        <w:t xml:space="preserve"> </w:t>
      </w:r>
    </w:p>
    <w:p w14:paraId="60A9B061" w14:textId="77777777" w:rsidR="006D7874" w:rsidRDefault="006D7874" w:rsidP="006D7874">
      <w:pPr>
        <w:ind w:left="360"/>
        <w:rPr>
          <w:sz w:val="22"/>
        </w:rPr>
      </w:pPr>
      <w:r w:rsidRPr="0046674A">
        <w:rPr>
          <w:sz w:val="22"/>
        </w:rPr>
        <w:t xml:space="preserve">1. Always include a subject line. </w:t>
      </w:r>
      <w:r>
        <w:rPr>
          <w:sz w:val="22"/>
        </w:rPr>
        <w:t xml:space="preserve"> </w:t>
      </w:r>
    </w:p>
    <w:p w14:paraId="68E06BCD" w14:textId="77777777" w:rsidR="006D7874" w:rsidRDefault="006D7874" w:rsidP="006D7874">
      <w:pPr>
        <w:ind w:left="360"/>
        <w:rPr>
          <w:sz w:val="22"/>
        </w:rPr>
      </w:pPr>
      <w:r w:rsidRPr="0046674A">
        <w:rPr>
          <w:sz w:val="22"/>
        </w:rPr>
        <w:t xml:space="preserve">2. Remember without facial expressions some comments may be taken the wrong way.  Be careful in wording your emails.  Use of emoticons might be helpful in some cases. </w:t>
      </w:r>
      <w:r>
        <w:rPr>
          <w:sz w:val="22"/>
        </w:rPr>
        <w:t xml:space="preserve"> </w:t>
      </w:r>
    </w:p>
    <w:p w14:paraId="04948D44" w14:textId="77777777" w:rsidR="006D7874" w:rsidRDefault="006D7874" w:rsidP="006D7874">
      <w:pPr>
        <w:ind w:left="360"/>
        <w:rPr>
          <w:sz w:val="22"/>
        </w:rPr>
      </w:pPr>
      <w:r w:rsidRPr="0046674A">
        <w:rPr>
          <w:sz w:val="22"/>
        </w:rPr>
        <w:t xml:space="preserve">3. Use standard fonts. </w:t>
      </w:r>
      <w:r>
        <w:rPr>
          <w:sz w:val="22"/>
        </w:rPr>
        <w:t xml:space="preserve"> </w:t>
      </w:r>
    </w:p>
    <w:p w14:paraId="51FC0B7F" w14:textId="77777777" w:rsidR="006D7874" w:rsidRDefault="006D7874" w:rsidP="006D7874">
      <w:pPr>
        <w:ind w:left="360"/>
        <w:rPr>
          <w:sz w:val="22"/>
        </w:rPr>
      </w:pPr>
      <w:r w:rsidRPr="0046674A">
        <w:rPr>
          <w:sz w:val="22"/>
        </w:rPr>
        <w:t xml:space="preserve">4. Do not send large attachments without permission. </w:t>
      </w:r>
      <w:r>
        <w:rPr>
          <w:sz w:val="22"/>
        </w:rPr>
        <w:t xml:space="preserve"> </w:t>
      </w:r>
    </w:p>
    <w:p w14:paraId="4D51DDE7" w14:textId="77777777" w:rsidR="006D7874" w:rsidRDefault="006D7874" w:rsidP="006D7874">
      <w:pPr>
        <w:ind w:left="360"/>
        <w:rPr>
          <w:sz w:val="22"/>
        </w:rPr>
      </w:pPr>
      <w:r w:rsidRPr="0046674A">
        <w:rPr>
          <w:sz w:val="22"/>
        </w:rPr>
        <w:t xml:space="preserve">5. Special formatting such as centering, audio messages, tables, html, etc. should be avoided unless necessary to complete an assignment or other communication. </w:t>
      </w:r>
      <w:r>
        <w:rPr>
          <w:sz w:val="22"/>
        </w:rPr>
        <w:t xml:space="preserve"> </w:t>
      </w:r>
    </w:p>
    <w:p w14:paraId="58BACDCB" w14:textId="77777777" w:rsidR="006D7874" w:rsidRDefault="006D7874" w:rsidP="006D7874">
      <w:pPr>
        <w:ind w:left="360"/>
        <w:rPr>
          <w:sz w:val="22"/>
        </w:rPr>
      </w:pPr>
      <w:r w:rsidRPr="0046674A">
        <w:rPr>
          <w:sz w:val="22"/>
        </w:rPr>
        <w:t xml:space="preserve">6. Respect the privacy of other class members. </w:t>
      </w:r>
      <w:r>
        <w:rPr>
          <w:sz w:val="22"/>
        </w:rPr>
        <w:t xml:space="preserve"> </w:t>
      </w:r>
      <w:r w:rsidRPr="0046674A">
        <w:rPr>
          <w:sz w:val="22"/>
        </w:rPr>
        <w:t xml:space="preserve"> </w:t>
      </w:r>
      <w:r>
        <w:rPr>
          <w:sz w:val="22"/>
        </w:rPr>
        <w:t xml:space="preserve"> </w:t>
      </w:r>
    </w:p>
    <w:p w14:paraId="1175CDA6" w14:textId="77777777" w:rsidR="006D7874" w:rsidRDefault="006D7874" w:rsidP="00DC735E">
      <w:pPr>
        <w:spacing w:before="120"/>
        <w:ind w:left="360"/>
        <w:rPr>
          <w:sz w:val="22"/>
        </w:rPr>
      </w:pPr>
      <w:r w:rsidRPr="0046674A">
        <w:rPr>
          <w:b/>
          <w:sz w:val="22"/>
        </w:rPr>
        <w:t>Threaded Discussions</w:t>
      </w:r>
      <w:r w:rsidRPr="0046674A">
        <w:rPr>
          <w:sz w:val="22"/>
        </w:rPr>
        <w:t xml:space="preserve"> </w:t>
      </w:r>
      <w:r>
        <w:rPr>
          <w:sz w:val="22"/>
        </w:rPr>
        <w:t xml:space="preserve"> </w:t>
      </w:r>
    </w:p>
    <w:p w14:paraId="6F5F182B" w14:textId="77777777" w:rsidR="006D7874" w:rsidRDefault="006D7874" w:rsidP="00DC735E">
      <w:pPr>
        <w:spacing w:before="120"/>
        <w:ind w:left="360"/>
        <w:rPr>
          <w:sz w:val="22"/>
        </w:rPr>
      </w:pPr>
      <w:r w:rsidRPr="0046674A">
        <w:rPr>
          <w:sz w:val="22"/>
        </w:rPr>
        <w:t xml:space="preserve">1. Review the discussion threads thoroughly before entering the discussion.  </w:t>
      </w:r>
      <w:r>
        <w:rPr>
          <w:sz w:val="22"/>
        </w:rPr>
        <w:t xml:space="preserve"> </w:t>
      </w:r>
    </w:p>
    <w:p w14:paraId="2E2F12AC" w14:textId="77777777" w:rsidR="006D7874" w:rsidRDefault="006D7874" w:rsidP="006D7874">
      <w:pPr>
        <w:ind w:left="360"/>
        <w:rPr>
          <w:sz w:val="22"/>
        </w:rPr>
      </w:pPr>
      <w:r w:rsidRPr="0046674A">
        <w:rPr>
          <w:sz w:val="22"/>
        </w:rPr>
        <w:t xml:space="preserve">2. Try to maintain threads by using the "Reply" button rather than starting a new topic.  </w:t>
      </w:r>
      <w:r>
        <w:rPr>
          <w:sz w:val="22"/>
        </w:rPr>
        <w:t xml:space="preserve"> </w:t>
      </w:r>
    </w:p>
    <w:p w14:paraId="5EEC1D6F" w14:textId="77777777" w:rsidR="006D7874" w:rsidRDefault="006D7874" w:rsidP="006D7874">
      <w:pPr>
        <w:ind w:left="360"/>
        <w:rPr>
          <w:sz w:val="22"/>
        </w:rPr>
      </w:pPr>
      <w:r w:rsidRPr="0046674A">
        <w:rPr>
          <w:sz w:val="22"/>
        </w:rPr>
        <w:t xml:space="preserve">3. Do not make insulting or inflammatory statements to other members of the discussion group. Be respectful of other's ideas.  </w:t>
      </w:r>
      <w:r>
        <w:rPr>
          <w:sz w:val="22"/>
        </w:rPr>
        <w:t xml:space="preserve"> </w:t>
      </w:r>
    </w:p>
    <w:p w14:paraId="23321A12" w14:textId="77777777" w:rsidR="006D7874" w:rsidRDefault="006D7874" w:rsidP="006D7874">
      <w:pPr>
        <w:ind w:left="360"/>
        <w:rPr>
          <w:sz w:val="22"/>
        </w:rPr>
      </w:pPr>
      <w:r w:rsidRPr="0046674A">
        <w:rPr>
          <w:sz w:val="22"/>
        </w:rPr>
        <w:t xml:space="preserve">4. Be patient and read the comments of other group members thoroughly before entering your remarks.  </w:t>
      </w:r>
      <w:r>
        <w:rPr>
          <w:sz w:val="22"/>
        </w:rPr>
        <w:t xml:space="preserve"> </w:t>
      </w:r>
    </w:p>
    <w:p w14:paraId="541EE9D9" w14:textId="77777777" w:rsidR="006D7874" w:rsidRDefault="006D7874" w:rsidP="006D7874">
      <w:pPr>
        <w:ind w:left="360"/>
        <w:rPr>
          <w:sz w:val="22"/>
        </w:rPr>
      </w:pPr>
      <w:r>
        <w:rPr>
          <w:sz w:val="22"/>
        </w:rPr>
        <w:t>5</w:t>
      </w:r>
      <w:r w:rsidRPr="0046674A">
        <w:rPr>
          <w:sz w:val="22"/>
        </w:rPr>
        <w:t xml:space="preserve">. Be positive and constructive in group discussions.  </w:t>
      </w:r>
      <w:r>
        <w:rPr>
          <w:sz w:val="22"/>
        </w:rPr>
        <w:t xml:space="preserve"> </w:t>
      </w:r>
    </w:p>
    <w:p w14:paraId="40FE0458" w14:textId="77777777" w:rsidR="00466F51" w:rsidRPr="00DC735E" w:rsidRDefault="006D7874" w:rsidP="006D7874">
      <w:pPr>
        <w:ind w:left="360"/>
        <w:rPr>
          <w:rFonts w:cs="Arial"/>
        </w:rPr>
      </w:pPr>
      <w:r>
        <w:rPr>
          <w:sz w:val="22"/>
        </w:rPr>
        <w:t>6</w:t>
      </w:r>
      <w:r w:rsidRPr="0046674A">
        <w:rPr>
          <w:sz w:val="22"/>
        </w:rPr>
        <w:t>. Respond in a thoughtful and timely manner.</w:t>
      </w:r>
      <w:r>
        <w:rPr>
          <w:sz w:val="22"/>
        </w:rPr>
        <w:t xml:space="preserve"> </w:t>
      </w:r>
    </w:p>
    <w:p w14:paraId="6BF98DFD" w14:textId="77777777" w:rsidR="006D7874" w:rsidRDefault="006D7874" w:rsidP="006D7874">
      <w:pPr>
        <w:ind w:left="360"/>
        <w:rPr>
          <w:rFonts w:cs="Arial"/>
          <w:b/>
          <w:smallCaps/>
        </w:rPr>
      </w:pPr>
    </w:p>
    <w:p w14:paraId="113FA5F2" w14:textId="2EF759BF" w:rsidR="00FD1A9C" w:rsidRPr="00B06067" w:rsidRDefault="00C57B4D" w:rsidP="00FD1A9C">
      <w:pPr>
        <w:ind w:left="360"/>
        <w:rPr>
          <w:sz w:val="22"/>
        </w:rPr>
      </w:pPr>
      <w:r w:rsidRPr="006E2D84">
        <w:rPr>
          <w:rFonts w:cs="Arial"/>
          <w:b/>
          <w:smallCaps/>
        </w:rPr>
        <w:t xml:space="preserve">Missed </w:t>
      </w:r>
      <w:r w:rsidR="00F43639">
        <w:rPr>
          <w:rFonts w:cs="Arial"/>
          <w:b/>
          <w:smallCaps/>
        </w:rPr>
        <w:t>E</w:t>
      </w:r>
      <w:r w:rsidRPr="006E2D84">
        <w:rPr>
          <w:rFonts w:cs="Arial"/>
          <w:b/>
          <w:smallCaps/>
        </w:rPr>
        <w:t>xams</w:t>
      </w:r>
      <w:r w:rsidRPr="006E2D84">
        <w:rPr>
          <w:rFonts w:cs="Arial"/>
          <w:b/>
        </w:rPr>
        <w:t>:</w:t>
      </w:r>
      <w:r w:rsidRPr="006E2D84">
        <w:rPr>
          <w:rFonts w:cs="Arial"/>
        </w:rPr>
        <w:t xml:space="preserve"> </w:t>
      </w:r>
      <w:r w:rsidR="00FD1A9C">
        <w:rPr>
          <w:sz w:val="22"/>
        </w:rPr>
        <w:t>Exams 1-</w:t>
      </w:r>
      <w:r w:rsidR="007A6AE7">
        <w:rPr>
          <w:sz w:val="22"/>
        </w:rPr>
        <w:t>4</w:t>
      </w:r>
      <w:r w:rsidR="00FD1A9C" w:rsidRPr="00B06067">
        <w:rPr>
          <w:sz w:val="22"/>
        </w:rPr>
        <w:t xml:space="preserve"> will </w:t>
      </w:r>
      <w:r w:rsidR="00FD1A9C">
        <w:rPr>
          <w:sz w:val="22"/>
        </w:rPr>
        <w:t xml:space="preserve">each </w:t>
      </w:r>
      <w:r w:rsidR="00FD1A9C" w:rsidRPr="00B06067">
        <w:rPr>
          <w:sz w:val="22"/>
        </w:rPr>
        <w:t xml:space="preserve">be worth </w:t>
      </w:r>
      <w:r w:rsidR="007A6AE7" w:rsidRPr="007A6AE7">
        <w:rPr>
          <w:b/>
          <w:sz w:val="22"/>
        </w:rPr>
        <w:t>10</w:t>
      </w:r>
      <w:r w:rsidR="00FD1A9C" w:rsidRPr="007A6AE7">
        <w:rPr>
          <w:b/>
          <w:bCs/>
          <w:sz w:val="22"/>
        </w:rPr>
        <w:t>0</w:t>
      </w:r>
      <w:r w:rsidR="00FD1A9C">
        <w:rPr>
          <w:sz w:val="22"/>
        </w:rPr>
        <w:t xml:space="preserve"> points</w:t>
      </w:r>
      <w:r w:rsidR="00FD1A9C" w:rsidRPr="00B06067">
        <w:rPr>
          <w:sz w:val="22"/>
        </w:rPr>
        <w:t xml:space="preserve">.  The final exam will be worth </w:t>
      </w:r>
      <w:r w:rsidR="00FD1A9C" w:rsidRPr="00B06067">
        <w:rPr>
          <w:b/>
          <w:sz w:val="22"/>
        </w:rPr>
        <w:t>1</w:t>
      </w:r>
      <w:r w:rsidR="00FD1A9C">
        <w:rPr>
          <w:b/>
          <w:sz w:val="22"/>
        </w:rPr>
        <w:t>5</w:t>
      </w:r>
      <w:r w:rsidR="00FD1A9C" w:rsidRPr="00B06067">
        <w:rPr>
          <w:b/>
          <w:bCs/>
          <w:sz w:val="22"/>
        </w:rPr>
        <w:t>0</w:t>
      </w:r>
      <w:r w:rsidR="00FD1A9C" w:rsidRPr="00B06067">
        <w:rPr>
          <w:sz w:val="22"/>
        </w:rPr>
        <w:t xml:space="preserve"> points.  </w:t>
      </w:r>
    </w:p>
    <w:p w14:paraId="51CDDDC0" w14:textId="77777777" w:rsidR="00FD1A9C" w:rsidRPr="00B06067" w:rsidRDefault="00FD1A9C" w:rsidP="00FD1A9C">
      <w:pPr>
        <w:rPr>
          <w:sz w:val="22"/>
        </w:rPr>
      </w:pPr>
    </w:p>
    <w:p w14:paraId="61C0E85D" w14:textId="53B86349" w:rsidR="00FD1A9C" w:rsidRPr="00B06067" w:rsidRDefault="00FD1A9C" w:rsidP="00FD1A9C">
      <w:pPr>
        <w:ind w:left="360"/>
        <w:rPr>
          <w:sz w:val="22"/>
        </w:rPr>
      </w:pPr>
      <w:r w:rsidRPr="00B06067">
        <w:rPr>
          <w:sz w:val="22"/>
        </w:rPr>
        <w:t xml:space="preserve">A test may be made up for </w:t>
      </w:r>
      <w:r w:rsidRPr="00B06067">
        <w:rPr>
          <w:sz w:val="22"/>
          <w:u w:val="single"/>
        </w:rPr>
        <w:t>full credit</w:t>
      </w:r>
      <w:r w:rsidRPr="00B06067">
        <w:rPr>
          <w:sz w:val="22"/>
        </w:rPr>
        <w:t xml:space="preserve"> </w:t>
      </w:r>
      <w:r w:rsidRPr="00B06067">
        <w:rPr>
          <w:b/>
          <w:sz w:val="22"/>
        </w:rPr>
        <w:t>only if</w:t>
      </w:r>
      <w:r w:rsidRPr="00B06067">
        <w:rPr>
          <w:sz w:val="22"/>
        </w:rPr>
        <w:t xml:space="preserve"> the student contacts the instructor with a valid excuse prior to the regularly scheduled date of the test.  This student will be allowed </w:t>
      </w:r>
      <w:r w:rsidRPr="00B06067">
        <w:rPr>
          <w:b/>
          <w:sz w:val="22"/>
        </w:rPr>
        <w:t>no more than</w:t>
      </w:r>
      <w:r w:rsidRPr="00B06067">
        <w:rPr>
          <w:sz w:val="22"/>
        </w:rPr>
        <w:t xml:space="preserve"> </w:t>
      </w:r>
      <w:r>
        <w:rPr>
          <w:sz w:val="22"/>
        </w:rPr>
        <w:t>2</w:t>
      </w:r>
      <w:r w:rsidRPr="00B06067">
        <w:rPr>
          <w:sz w:val="22"/>
        </w:rPr>
        <w:t xml:space="preserve"> class period</w:t>
      </w:r>
      <w:r>
        <w:rPr>
          <w:sz w:val="22"/>
        </w:rPr>
        <w:t>s</w:t>
      </w:r>
      <w:r w:rsidRPr="00B06067">
        <w:rPr>
          <w:sz w:val="22"/>
        </w:rPr>
        <w:t xml:space="preserve"> from the date of the regularly scheduled exam to do so.  This may be done in the testing center (</w:t>
      </w:r>
      <w:proofErr w:type="spellStart"/>
      <w:r>
        <w:rPr>
          <w:sz w:val="22"/>
        </w:rPr>
        <w:t>Bldg</w:t>
      </w:r>
      <w:proofErr w:type="spellEnd"/>
      <w:r>
        <w:rPr>
          <w:sz w:val="22"/>
        </w:rPr>
        <w:t xml:space="preserve"> 1, </w:t>
      </w:r>
      <w:r w:rsidRPr="00B06067">
        <w:rPr>
          <w:sz w:val="22"/>
        </w:rPr>
        <w:t>room 2</w:t>
      </w:r>
      <w:r w:rsidR="00070ED1">
        <w:rPr>
          <w:sz w:val="22"/>
        </w:rPr>
        <w:t>07</w:t>
      </w:r>
      <w:r w:rsidRPr="00B06067">
        <w:rPr>
          <w:sz w:val="22"/>
        </w:rPr>
        <w:t xml:space="preserve">).  You must arrive at the testing center two hours before closing time to take a test.   </w:t>
      </w:r>
    </w:p>
    <w:p w14:paraId="409F1AEA" w14:textId="77777777" w:rsidR="00FD1A9C" w:rsidRDefault="00FD1A9C" w:rsidP="00FD1A9C">
      <w:pPr>
        <w:ind w:left="360"/>
        <w:rPr>
          <w:sz w:val="22"/>
        </w:rPr>
      </w:pPr>
      <w:r w:rsidRPr="00B06067">
        <w:rPr>
          <w:sz w:val="22"/>
        </w:rPr>
        <w:t>If the student does not contact the instructor before class or does not have a valid excuse, the instructor may still allow the student to take the test.  However, the make-up exam may be more difficult than the original and will not include bonus questions.  The student will lose 10% of the test grade for each day it takes to make up the exam.</w:t>
      </w:r>
    </w:p>
    <w:p w14:paraId="32D868C3" w14:textId="77777777" w:rsidR="00FD1A9C" w:rsidRDefault="00FD1A9C" w:rsidP="00FD1A9C">
      <w:pPr>
        <w:rPr>
          <w:sz w:val="22"/>
        </w:rPr>
      </w:pPr>
    </w:p>
    <w:p w14:paraId="3337CDF1" w14:textId="77777777" w:rsidR="00FD1A9C" w:rsidRPr="00B06067" w:rsidRDefault="00FD1A9C" w:rsidP="00FD1A9C">
      <w:pPr>
        <w:ind w:left="360"/>
        <w:rPr>
          <w:sz w:val="22"/>
        </w:rPr>
      </w:pPr>
      <w:r>
        <w:rPr>
          <w:rStyle w:val="Style1"/>
          <w:rFonts w:cstheme="minorBidi"/>
          <w:sz w:val="22"/>
        </w:rPr>
        <w:lastRenderedPageBreak/>
        <w:t xml:space="preserve">A student may only make up </w:t>
      </w:r>
      <w:r w:rsidRPr="00C8295A">
        <w:rPr>
          <w:rStyle w:val="Style1"/>
          <w:rFonts w:cstheme="minorBidi"/>
          <w:b/>
          <w:sz w:val="22"/>
        </w:rPr>
        <w:t xml:space="preserve">1 </w:t>
      </w:r>
      <w:r>
        <w:rPr>
          <w:rStyle w:val="Style1"/>
          <w:rFonts w:cstheme="minorBidi"/>
          <w:sz w:val="22"/>
        </w:rPr>
        <w:t xml:space="preserve">exam.  The only exception is if the student has a reasonable documented excuse for </w:t>
      </w:r>
      <w:r>
        <w:rPr>
          <w:rStyle w:val="Style1"/>
          <w:rFonts w:cstheme="minorBidi"/>
          <w:b/>
          <w:sz w:val="22"/>
        </w:rPr>
        <w:t>every</w:t>
      </w:r>
      <w:r>
        <w:rPr>
          <w:rStyle w:val="Style1"/>
          <w:rFonts w:cstheme="minorBidi"/>
          <w:sz w:val="22"/>
        </w:rPr>
        <w:t xml:space="preserve"> missed test </w:t>
      </w:r>
      <w:r>
        <w:rPr>
          <w:rStyle w:val="Style1"/>
          <w:rFonts w:cstheme="minorBidi"/>
          <w:sz w:val="22"/>
          <w:u w:val="single"/>
        </w:rPr>
        <w:t>including</w:t>
      </w:r>
      <w:r>
        <w:rPr>
          <w:rStyle w:val="Style1"/>
          <w:rFonts w:cstheme="minorBidi"/>
          <w:sz w:val="22"/>
        </w:rPr>
        <w:t xml:space="preserve"> the one that has been made up and the student has kept me informed in a timely manner about these special circumstances.   The final exam cannot be made up.  It must be taken with the class.</w:t>
      </w:r>
    </w:p>
    <w:p w14:paraId="7EE46CDD" w14:textId="77777777" w:rsidR="00FD1A9C" w:rsidRPr="00B06067" w:rsidRDefault="00FD1A9C" w:rsidP="00FD1A9C">
      <w:pPr>
        <w:rPr>
          <w:sz w:val="22"/>
        </w:rPr>
      </w:pPr>
    </w:p>
    <w:p w14:paraId="1C316415" w14:textId="5B60028C" w:rsidR="00FD1A9C" w:rsidRDefault="00FD1A9C" w:rsidP="00FD1A9C">
      <w:pPr>
        <w:ind w:firstLine="360"/>
        <w:rPr>
          <w:sz w:val="22"/>
        </w:rPr>
      </w:pPr>
      <w:r w:rsidRPr="00B06067">
        <w:rPr>
          <w:sz w:val="22"/>
        </w:rPr>
        <w:t xml:space="preserve">*A student may </w:t>
      </w:r>
      <w:r w:rsidRPr="00B06067">
        <w:rPr>
          <w:b/>
          <w:bCs/>
          <w:sz w:val="22"/>
        </w:rPr>
        <w:t>NOT</w:t>
      </w:r>
      <w:r w:rsidRPr="00B06067">
        <w:rPr>
          <w:sz w:val="22"/>
        </w:rPr>
        <w:t xml:space="preserve"> leave class </w:t>
      </w:r>
      <w:r>
        <w:rPr>
          <w:sz w:val="22"/>
        </w:rPr>
        <w:t xml:space="preserve">without permission </w:t>
      </w:r>
      <w:r w:rsidRPr="00B06067">
        <w:rPr>
          <w:sz w:val="22"/>
        </w:rPr>
        <w:t>while taking an exam. </w:t>
      </w:r>
    </w:p>
    <w:p w14:paraId="1DB5C9A5" w14:textId="77777777" w:rsidR="008E71B7" w:rsidRDefault="008E71B7" w:rsidP="008E71B7">
      <w:pPr>
        <w:rPr>
          <w:b/>
          <w:smallCaps/>
        </w:rPr>
      </w:pPr>
    </w:p>
    <w:p w14:paraId="3893B2E9" w14:textId="662CAFDB" w:rsidR="008E71B7" w:rsidRPr="00B06067" w:rsidRDefault="008E71B7" w:rsidP="008E71B7">
      <w:pPr>
        <w:ind w:left="360"/>
        <w:rPr>
          <w:sz w:val="22"/>
        </w:rPr>
      </w:pPr>
      <w:r>
        <w:rPr>
          <w:b/>
          <w:smallCaps/>
        </w:rPr>
        <w:t xml:space="preserve">Quizzes:  </w:t>
      </w:r>
      <w:r w:rsidRPr="00B06067">
        <w:rPr>
          <w:sz w:val="22"/>
        </w:rPr>
        <w:t xml:space="preserve">Quiz problems will be very similar to the homework problems and will be over the material covered since the previous quiz.  There will be </w:t>
      </w:r>
      <w:r>
        <w:rPr>
          <w:sz w:val="22"/>
        </w:rPr>
        <w:t>approximately 1</w:t>
      </w:r>
      <w:r w:rsidR="00347DF6">
        <w:rPr>
          <w:sz w:val="22"/>
        </w:rPr>
        <w:t>2</w:t>
      </w:r>
      <w:r w:rsidRPr="00B06067">
        <w:rPr>
          <w:sz w:val="22"/>
        </w:rPr>
        <w:t xml:space="preserve"> quizzes.  Each one will be worth </w:t>
      </w:r>
      <w:r w:rsidRPr="0000680D">
        <w:rPr>
          <w:b/>
          <w:sz w:val="22"/>
        </w:rPr>
        <w:t>1</w:t>
      </w:r>
      <w:r w:rsidRPr="00B06067">
        <w:rPr>
          <w:b/>
          <w:sz w:val="22"/>
        </w:rPr>
        <w:t>0</w:t>
      </w:r>
      <w:r w:rsidRPr="00B06067">
        <w:rPr>
          <w:b/>
          <w:bCs/>
          <w:sz w:val="22"/>
        </w:rPr>
        <w:t xml:space="preserve"> </w:t>
      </w:r>
      <w:r w:rsidRPr="00B06067">
        <w:rPr>
          <w:sz w:val="22"/>
        </w:rPr>
        <w:t xml:space="preserve">points.  These quizzes may </w:t>
      </w:r>
      <w:r w:rsidRPr="00B06067">
        <w:rPr>
          <w:b/>
          <w:sz w:val="22"/>
          <w:u w:val="single"/>
        </w:rPr>
        <w:t>not</w:t>
      </w:r>
      <w:r w:rsidRPr="00B06067">
        <w:rPr>
          <w:sz w:val="22"/>
        </w:rPr>
        <w:t xml:space="preserve"> be made up.  Only </w:t>
      </w:r>
      <w:r w:rsidRPr="00B06067">
        <w:rPr>
          <w:b/>
          <w:sz w:val="22"/>
        </w:rPr>
        <w:t>1</w:t>
      </w:r>
      <w:r w:rsidR="00347DF6">
        <w:rPr>
          <w:b/>
          <w:sz w:val="22"/>
        </w:rPr>
        <w:t>0</w:t>
      </w:r>
      <w:r w:rsidRPr="00B06067">
        <w:rPr>
          <w:sz w:val="22"/>
        </w:rPr>
        <w:t xml:space="preserve"> of the quizzes will be graded and the lowest ones will be thrown out.  Quizzes may or may not be announced in advance.</w:t>
      </w:r>
    </w:p>
    <w:p w14:paraId="72668FF3" w14:textId="77777777" w:rsidR="008E71B7" w:rsidRDefault="008E71B7" w:rsidP="008E71B7">
      <w:pPr>
        <w:pStyle w:val="Default"/>
        <w:rPr>
          <w:b/>
          <w:smallCaps/>
        </w:rPr>
      </w:pPr>
    </w:p>
    <w:p w14:paraId="69A675C0" w14:textId="13E9483B" w:rsidR="008E71B7" w:rsidRPr="00B06067" w:rsidRDefault="00C57B4D" w:rsidP="008E71B7">
      <w:pPr>
        <w:pStyle w:val="Default"/>
        <w:ind w:left="360"/>
        <w:rPr>
          <w:sz w:val="22"/>
          <w:szCs w:val="22"/>
        </w:rPr>
      </w:pPr>
      <w:r w:rsidRPr="006E2D84">
        <w:rPr>
          <w:b/>
          <w:smallCaps/>
        </w:rPr>
        <w:t xml:space="preserve">Late </w:t>
      </w:r>
      <w:r w:rsidR="00F43639">
        <w:rPr>
          <w:b/>
          <w:smallCaps/>
        </w:rPr>
        <w:t>A</w:t>
      </w:r>
      <w:r w:rsidRPr="006E2D84">
        <w:rPr>
          <w:b/>
          <w:smallCaps/>
        </w:rPr>
        <w:t>ssignments</w:t>
      </w:r>
      <w:r w:rsidRPr="006E2D84">
        <w:rPr>
          <w:b/>
        </w:rPr>
        <w:t>:</w:t>
      </w:r>
      <w:r w:rsidRPr="006E2D84">
        <w:t xml:space="preserve"> </w:t>
      </w:r>
      <w:r w:rsidR="008E71B7" w:rsidRPr="00B06067">
        <w:rPr>
          <w:sz w:val="22"/>
          <w:szCs w:val="22"/>
        </w:rPr>
        <w:t xml:space="preserve">Homework problems will be assigned through </w:t>
      </w:r>
      <w:proofErr w:type="spellStart"/>
      <w:r w:rsidR="008E71B7" w:rsidRPr="00B06067">
        <w:rPr>
          <w:sz w:val="22"/>
          <w:szCs w:val="22"/>
        </w:rPr>
        <w:t>MyLab</w:t>
      </w:r>
      <w:proofErr w:type="spellEnd"/>
      <w:r w:rsidR="00E02E9B">
        <w:rPr>
          <w:sz w:val="22"/>
          <w:szCs w:val="22"/>
        </w:rPr>
        <w:t xml:space="preserve"> Math</w:t>
      </w:r>
      <w:r w:rsidR="008E71B7" w:rsidRPr="00B06067">
        <w:rPr>
          <w:sz w:val="22"/>
          <w:szCs w:val="22"/>
        </w:rPr>
        <w:t xml:space="preserve">. To receive credit for homework, you must complete problems through </w:t>
      </w:r>
      <w:proofErr w:type="spellStart"/>
      <w:r w:rsidR="008E71B7" w:rsidRPr="00B06067">
        <w:rPr>
          <w:sz w:val="22"/>
          <w:szCs w:val="22"/>
        </w:rPr>
        <w:t>MyLab</w:t>
      </w:r>
      <w:proofErr w:type="spellEnd"/>
      <w:r w:rsidR="00E02E9B">
        <w:rPr>
          <w:sz w:val="22"/>
          <w:szCs w:val="22"/>
        </w:rPr>
        <w:t xml:space="preserve"> Math</w:t>
      </w:r>
      <w:r w:rsidR="008E71B7" w:rsidRPr="00B06067">
        <w:rPr>
          <w:sz w:val="22"/>
          <w:szCs w:val="22"/>
        </w:rPr>
        <w:t xml:space="preserve">.  These assignments must be submitted electronically </w:t>
      </w:r>
      <w:r w:rsidR="008E71B7">
        <w:rPr>
          <w:sz w:val="22"/>
          <w:szCs w:val="22"/>
        </w:rPr>
        <w:t>by the day of the chapter exam, due at the beginning of that class (1</w:t>
      </w:r>
      <w:r w:rsidR="00E02E9B">
        <w:rPr>
          <w:sz w:val="22"/>
          <w:szCs w:val="22"/>
        </w:rPr>
        <w:t>0</w:t>
      </w:r>
      <w:r w:rsidR="008E71B7">
        <w:rPr>
          <w:sz w:val="22"/>
          <w:szCs w:val="22"/>
        </w:rPr>
        <w:t>:</w:t>
      </w:r>
      <w:r w:rsidR="00E02E9B">
        <w:rPr>
          <w:sz w:val="22"/>
          <w:szCs w:val="22"/>
        </w:rPr>
        <w:t>1</w:t>
      </w:r>
      <w:r w:rsidR="008E71B7">
        <w:rPr>
          <w:sz w:val="22"/>
          <w:szCs w:val="22"/>
        </w:rPr>
        <w:t xml:space="preserve">0 </w:t>
      </w:r>
      <w:r w:rsidR="00E02E9B">
        <w:rPr>
          <w:sz w:val="22"/>
          <w:szCs w:val="22"/>
        </w:rPr>
        <w:t>a</w:t>
      </w:r>
      <w:r w:rsidR="008E71B7">
        <w:rPr>
          <w:sz w:val="22"/>
          <w:szCs w:val="22"/>
        </w:rPr>
        <w:t>m)</w:t>
      </w:r>
      <w:r w:rsidR="008E71B7" w:rsidRPr="00B06067">
        <w:rPr>
          <w:sz w:val="22"/>
          <w:szCs w:val="22"/>
        </w:rPr>
        <w:t>.</w:t>
      </w:r>
      <w:r w:rsidR="008E71B7">
        <w:rPr>
          <w:sz w:val="22"/>
          <w:szCs w:val="22"/>
        </w:rPr>
        <w:t xml:space="preserve">  You have 3 chances to answer each question.  </w:t>
      </w:r>
    </w:p>
    <w:p w14:paraId="32002A1B" w14:textId="15E0F032" w:rsidR="008E71B7" w:rsidRPr="00D42155" w:rsidRDefault="008E71B7" w:rsidP="008E71B7">
      <w:pPr>
        <w:pStyle w:val="Default"/>
        <w:ind w:firstLine="360"/>
        <w:rPr>
          <w:b/>
          <w:sz w:val="22"/>
          <w:szCs w:val="22"/>
        </w:rPr>
      </w:pPr>
      <w:r w:rsidRPr="00D42155">
        <w:rPr>
          <w:b/>
          <w:sz w:val="22"/>
          <w:szCs w:val="22"/>
        </w:rPr>
        <w:t xml:space="preserve">Each </w:t>
      </w:r>
      <w:r w:rsidR="00347DF6">
        <w:rPr>
          <w:b/>
          <w:sz w:val="22"/>
          <w:szCs w:val="22"/>
        </w:rPr>
        <w:t>unit</w:t>
      </w:r>
      <w:r w:rsidRPr="00D42155">
        <w:rPr>
          <w:b/>
          <w:sz w:val="22"/>
          <w:szCs w:val="22"/>
        </w:rPr>
        <w:t xml:space="preserve"> of homework will be worth </w:t>
      </w:r>
      <w:r w:rsidR="00347DF6">
        <w:rPr>
          <w:b/>
          <w:sz w:val="22"/>
          <w:szCs w:val="22"/>
        </w:rPr>
        <w:t>50</w:t>
      </w:r>
      <w:r w:rsidRPr="00D42155">
        <w:rPr>
          <w:b/>
          <w:sz w:val="22"/>
          <w:szCs w:val="22"/>
        </w:rPr>
        <w:t xml:space="preserve"> points.  </w:t>
      </w:r>
    </w:p>
    <w:p w14:paraId="4B5C221A" w14:textId="77777777" w:rsidR="008E71B7" w:rsidRDefault="008E71B7" w:rsidP="008E71B7">
      <w:pPr>
        <w:pStyle w:val="Default"/>
        <w:rPr>
          <w:sz w:val="22"/>
          <w:szCs w:val="22"/>
        </w:rPr>
      </w:pPr>
    </w:p>
    <w:p w14:paraId="2895268C" w14:textId="694E0DD4" w:rsidR="008E71B7" w:rsidRDefault="008E71B7" w:rsidP="008E71B7">
      <w:pPr>
        <w:pStyle w:val="Default"/>
        <w:ind w:firstLine="360"/>
        <w:rPr>
          <w:sz w:val="22"/>
          <w:szCs w:val="22"/>
        </w:rPr>
      </w:pPr>
      <w:r>
        <w:rPr>
          <w:sz w:val="22"/>
          <w:szCs w:val="22"/>
        </w:rPr>
        <w:t xml:space="preserve">You will access </w:t>
      </w:r>
      <w:proofErr w:type="spellStart"/>
      <w:r>
        <w:rPr>
          <w:sz w:val="22"/>
          <w:szCs w:val="22"/>
        </w:rPr>
        <w:t>MyLab</w:t>
      </w:r>
      <w:proofErr w:type="spellEnd"/>
      <w:r w:rsidR="00E02E9B">
        <w:rPr>
          <w:sz w:val="22"/>
          <w:szCs w:val="22"/>
        </w:rPr>
        <w:t xml:space="preserve"> Math</w:t>
      </w:r>
      <w:r>
        <w:rPr>
          <w:sz w:val="22"/>
          <w:szCs w:val="22"/>
        </w:rPr>
        <w:t xml:space="preserve"> directly through Blackboard.  (Follow handout instructions.)</w:t>
      </w:r>
    </w:p>
    <w:p w14:paraId="7CF4A04C" w14:textId="077730DF" w:rsidR="008E71B7" w:rsidRPr="00B06067" w:rsidRDefault="008E71B7" w:rsidP="008E71B7">
      <w:pPr>
        <w:pStyle w:val="Default"/>
        <w:ind w:firstLine="360"/>
        <w:rPr>
          <w:sz w:val="22"/>
          <w:szCs w:val="22"/>
        </w:rPr>
      </w:pPr>
      <w:r w:rsidRPr="00B06067">
        <w:rPr>
          <w:sz w:val="22"/>
          <w:szCs w:val="22"/>
        </w:rPr>
        <w:t xml:space="preserve">To register with </w:t>
      </w:r>
      <w:proofErr w:type="spellStart"/>
      <w:r w:rsidRPr="00B06067">
        <w:rPr>
          <w:sz w:val="22"/>
          <w:szCs w:val="22"/>
        </w:rPr>
        <w:t>MyLab</w:t>
      </w:r>
      <w:proofErr w:type="spellEnd"/>
      <w:r w:rsidR="00E02E9B">
        <w:rPr>
          <w:sz w:val="22"/>
          <w:szCs w:val="22"/>
        </w:rPr>
        <w:t xml:space="preserve"> Math</w:t>
      </w:r>
      <w:r w:rsidRPr="00B06067">
        <w:rPr>
          <w:sz w:val="22"/>
          <w:szCs w:val="22"/>
        </w:rPr>
        <w:t xml:space="preserve">, you will need: </w:t>
      </w:r>
    </w:p>
    <w:p w14:paraId="4FB682D6" w14:textId="77777777" w:rsidR="008E71B7" w:rsidRPr="00B06067" w:rsidRDefault="008E71B7" w:rsidP="008E71B7">
      <w:pPr>
        <w:pStyle w:val="Default"/>
        <w:ind w:left="360"/>
        <w:rPr>
          <w:sz w:val="22"/>
          <w:szCs w:val="22"/>
        </w:rPr>
      </w:pPr>
      <w:r w:rsidRPr="00B06067">
        <w:rPr>
          <w:sz w:val="22"/>
          <w:szCs w:val="22"/>
        </w:rPr>
        <w:t xml:space="preserve">Access code: Available with new text purchase. You can also buy the access code separately on-line </w:t>
      </w:r>
      <w:r>
        <w:rPr>
          <w:sz w:val="22"/>
          <w:szCs w:val="22"/>
        </w:rPr>
        <w:t>or</w:t>
      </w:r>
      <w:r w:rsidRPr="00B06067">
        <w:rPr>
          <w:sz w:val="22"/>
          <w:szCs w:val="22"/>
        </w:rPr>
        <w:t xml:space="preserve"> from DMACC Bookstore. </w:t>
      </w:r>
    </w:p>
    <w:p w14:paraId="27C63611" w14:textId="78BFF18F" w:rsidR="008E71B7" w:rsidRPr="00EA285B" w:rsidRDefault="008E71B7" w:rsidP="008E71B7">
      <w:pPr>
        <w:pStyle w:val="Default"/>
        <w:ind w:firstLine="360"/>
        <w:rPr>
          <w:b/>
          <w:sz w:val="22"/>
          <w:szCs w:val="22"/>
        </w:rPr>
      </w:pPr>
      <w:r w:rsidRPr="00EA285B">
        <w:rPr>
          <w:b/>
          <w:sz w:val="22"/>
          <w:szCs w:val="22"/>
        </w:rPr>
        <w:t>Course Name:  MAT0</w:t>
      </w:r>
      <w:r>
        <w:rPr>
          <w:b/>
          <w:sz w:val="22"/>
          <w:szCs w:val="22"/>
        </w:rPr>
        <w:t>6</w:t>
      </w:r>
      <w:r w:rsidRPr="00EA285B">
        <w:rPr>
          <w:b/>
          <w:sz w:val="22"/>
          <w:szCs w:val="22"/>
        </w:rPr>
        <w:t xml:space="preserve">3, </w:t>
      </w:r>
      <w:r w:rsidR="00AB1F97">
        <w:rPr>
          <w:b/>
          <w:sz w:val="22"/>
          <w:szCs w:val="22"/>
        </w:rPr>
        <w:t>SP</w:t>
      </w:r>
      <w:r w:rsidRPr="00EA285B">
        <w:rPr>
          <w:b/>
          <w:sz w:val="22"/>
          <w:szCs w:val="22"/>
        </w:rPr>
        <w:t>1</w:t>
      </w:r>
      <w:r w:rsidR="00AB1F97">
        <w:rPr>
          <w:b/>
          <w:sz w:val="22"/>
          <w:szCs w:val="22"/>
        </w:rPr>
        <w:t>9</w:t>
      </w:r>
    </w:p>
    <w:p w14:paraId="7A14FA59" w14:textId="0998CF29" w:rsidR="008E71B7" w:rsidRPr="00B06067" w:rsidRDefault="008E71B7" w:rsidP="008E71B7">
      <w:pPr>
        <w:pStyle w:val="Default"/>
        <w:ind w:firstLine="360"/>
        <w:rPr>
          <w:sz w:val="22"/>
          <w:szCs w:val="22"/>
        </w:rPr>
      </w:pPr>
      <w:r w:rsidRPr="00EA285B">
        <w:rPr>
          <w:b/>
          <w:sz w:val="22"/>
          <w:szCs w:val="22"/>
        </w:rPr>
        <w:t>Course ID: huisinga</w:t>
      </w:r>
      <w:r w:rsidR="00A571F6">
        <w:rPr>
          <w:b/>
          <w:sz w:val="22"/>
          <w:szCs w:val="22"/>
        </w:rPr>
        <w:t>07027</w:t>
      </w:r>
    </w:p>
    <w:p w14:paraId="11D50FD0" w14:textId="77777777" w:rsidR="008E71B7" w:rsidRDefault="008E71B7" w:rsidP="008E71B7">
      <w:pPr>
        <w:ind w:firstLine="360"/>
        <w:rPr>
          <w:rFonts w:cs="Arial"/>
          <w:sz w:val="22"/>
        </w:rPr>
      </w:pPr>
      <w:r w:rsidRPr="00B06067">
        <w:rPr>
          <w:rFonts w:cs="Arial"/>
          <w:sz w:val="22"/>
        </w:rPr>
        <w:t>E-mail address: DMACC (recommended) or personal</w:t>
      </w:r>
    </w:p>
    <w:p w14:paraId="0AFBA8B8" w14:textId="77777777" w:rsidR="00A571F6" w:rsidRDefault="008E71B7" w:rsidP="008E71B7">
      <w:pPr>
        <w:spacing w:before="120"/>
        <w:ind w:left="360"/>
        <w:rPr>
          <w:rFonts w:cs="Arial"/>
          <w:sz w:val="22"/>
        </w:rPr>
      </w:pPr>
      <w:r>
        <w:rPr>
          <w:rFonts w:cs="Arial"/>
          <w:sz w:val="22"/>
        </w:rPr>
        <w:t>*Whatever e-mail you sign up with will be the one that I answer questions through when you click on ‘ask my instructor’.</w:t>
      </w:r>
    </w:p>
    <w:p w14:paraId="2A9BF040" w14:textId="42D045E3" w:rsidR="00CA5A61" w:rsidRDefault="00CA5A61" w:rsidP="008E71B7">
      <w:pPr>
        <w:spacing w:before="120"/>
        <w:ind w:left="360"/>
        <w:rPr>
          <w:b/>
          <w:sz w:val="22"/>
          <w:szCs w:val="22"/>
        </w:rPr>
      </w:pPr>
      <w:r>
        <w:rPr>
          <w:b/>
          <w:sz w:val="22"/>
          <w:szCs w:val="22"/>
        </w:rPr>
        <w:t>*Late homework is not accepted.</w:t>
      </w:r>
    </w:p>
    <w:p w14:paraId="4E5BED93" w14:textId="77777777" w:rsidR="00CD580D" w:rsidRDefault="00CD580D" w:rsidP="00CD580D">
      <w:pPr>
        <w:ind w:firstLine="360"/>
        <w:rPr>
          <w:rFonts w:cs="Arial"/>
          <w:b/>
          <w:smallCaps/>
        </w:rPr>
      </w:pPr>
    </w:p>
    <w:p w14:paraId="21387A75" w14:textId="20D2B44F" w:rsidR="00CD580D" w:rsidRPr="00347DF6" w:rsidRDefault="00CD580D" w:rsidP="00CD580D">
      <w:pPr>
        <w:ind w:firstLine="360"/>
        <w:rPr>
          <w:rFonts w:eastAsiaTheme="minorHAnsi" w:cs="Arial"/>
          <w:color w:val="000000"/>
          <w:sz w:val="22"/>
          <w:szCs w:val="22"/>
        </w:rPr>
      </w:pPr>
      <w:r w:rsidRPr="00CD580D">
        <w:rPr>
          <w:rFonts w:cs="Arial"/>
          <w:b/>
          <w:smallCaps/>
        </w:rPr>
        <w:t>Extra Credit</w:t>
      </w:r>
      <w:r>
        <w:rPr>
          <w:b/>
          <w:sz w:val="22"/>
          <w:szCs w:val="22"/>
        </w:rPr>
        <w:t xml:space="preserve">:  </w:t>
      </w:r>
      <w:r w:rsidRPr="00347DF6">
        <w:rPr>
          <w:rFonts w:eastAsiaTheme="minorHAnsi" w:cs="Arial"/>
          <w:color w:val="000000"/>
          <w:sz w:val="22"/>
          <w:szCs w:val="22"/>
        </w:rPr>
        <w:t xml:space="preserve">Extra credit will be given for perfect and near-perfect attendance.  </w:t>
      </w:r>
    </w:p>
    <w:p w14:paraId="0EBE9194" w14:textId="77777777" w:rsidR="00CD580D" w:rsidRPr="00347DF6" w:rsidRDefault="00CD580D" w:rsidP="00CD580D">
      <w:pPr>
        <w:ind w:left="360"/>
        <w:rPr>
          <w:rFonts w:eastAsiaTheme="minorHAnsi" w:cs="Arial"/>
          <w:color w:val="000000"/>
          <w:sz w:val="22"/>
          <w:szCs w:val="22"/>
        </w:rPr>
      </w:pPr>
      <w:r w:rsidRPr="00347DF6">
        <w:rPr>
          <w:rFonts w:eastAsiaTheme="minorHAnsi" w:cs="Arial"/>
          <w:color w:val="000000"/>
          <w:sz w:val="22"/>
          <w:szCs w:val="22"/>
        </w:rPr>
        <w:t xml:space="preserve">A student will receive 15 extra credit points for perfect attendance (attending all classes, on time and not leaving early).  A student will receive 10 extra credit points for missing 1 or 2 classes.  Two </w:t>
      </w:r>
      <w:proofErr w:type="spellStart"/>
      <w:r w:rsidRPr="00347DF6">
        <w:rPr>
          <w:rFonts w:eastAsiaTheme="minorHAnsi" w:cs="Arial"/>
          <w:color w:val="000000"/>
          <w:sz w:val="22"/>
          <w:szCs w:val="22"/>
        </w:rPr>
        <w:t>tardies</w:t>
      </w:r>
      <w:proofErr w:type="spellEnd"/>
      <w:r w:rsidRPr="00347DF6">
        <w:rPr>
          <w:rFonts w:eastAsiaTheme="minorHAnsi" w:cs="Arial"/>
          <w:color w:val="000000"/>
          <w:sz w:val="22"/>
          <w:szCs w:val="22"/>
        </w:rPr>
        <w:t xml:space="preserve"> will count as an absence.</w:t>
      </w:r>
    </w:p>
    <w:p w14:paraId="3FE3A1A6" w14:textId="77777777" w:rsidR="00CD580D" w:rsidRPr="00347DF6" w:rsidRDefault="00CD580D" w:rsidP="00CD580D">
      <w:pPr>
        <w:ind w:firstLine="360"/>
        <w:rPr>
          <w:rFonts w:eastAsiaTheme="minorHAnsi" w:cs="Arial"/>
          <w:color w:val="000000"/>
          <w:sz w:val="22"/>
          <w:szCs w:val="22"/>
        </w:rPr>
      </w:pPr>
      <w:r w:rsidRPr="00347DF6">
        <w:rPr>
          <w:rFonts w:eastAsiaTheme="minorHAnsi" w:cs="Arial"/>
          <w:color w:val="000000"/>
          <w:sz w:val="22"/>
          <w:szCs w:val="22"/>
        </w:rPr>
        <w:t>-  Extra credit problems are given at the end of quizzes and tests.</w:t>
      </w:r>
    </w:p>
    <w:p w14:paraId="43AB1F62" w14:textId="1ABD30B4" w:rsidR="00CD580D" w:rsidRPr="00347DF6" w:rsidRDefault="00CD580D" w:rsidP="00CD580D">
      <w:pPr>
        <w:spacing w:before="120"/>
        <w:ind w:left="360"/>
        <w:rPr>
          <w:rFonts w:eastAsiaTheme="minorHAnsi" w:cs="Arial"/>
          <w:color w:val="000000"/>
          <w:sz w:val="22"/>
          <w:szCs w:val="22"/>
        </w:rPr>
      </w:pPr>
      <w:r w:rsidRPr="00347DF6">
        <w:rPr>
          <w:rFonts w:eastAsiaTheme="minorHAnsi" w:cs="Arial"/>
          <w:color w:val="000000"/>
          <w:sz w:val="22"/>
          <w:szCs w:val="22"/>
        </w:rPr>
        <w:t>-  Other extra credit assignments may be given throughout the course.</w:t>
      </w:r>
    </w:p>
    <w:p w14:paraId="1D9BA4C0" w14:textId="77777777" w:rsidR="00CA5A61" w:rsidRPr="00B06067" w:rsidRDefault="00CA5A61" w:rsidP="00CA5A61">
      <w:pPr>
        <w:pStyle w:val="Default"/>
        <w:rPr>
          <w:sz w:val="22"/>
          <w:szCs w:val="22"/>
        </w:rPr>
      </w:pPr>
    </w:p>
    <w:p w14:paraId="3CB4A442" w14:textId="77777777" w:rsidR="00C0754E" w:rsidRDefault="00F43639" w:rsidP="00C0754E">
      <w:pPr>
        <w:ind w:left="360"/>
        <w:rPr>
          <w:rFonts w:cs="Arial"/>
          <w:sz w:val="22"/>
        </w:rPr>
      </w:pPr>
      <w:r>
        <w:rPr>
          <w:rFonts w:cs="Arial"/>
          <w:b/>
          <w:smallCaps/>
        </w:rPr>
        <w:t>Class Cancellation P</w:t>
      </w:r>
      <w:r w:rsidR="00C57B4D" w:rsidRPr="006E2D84">
        <w:rPr>
          <w:rFonts w:cs="Arial"/>
          <w:b/>
          <w:smallCaps/>
        </w:rPr>
        <w:t>rocedure</w:t>
      </w:r>
      <w:r w:rsidR="00C57B4D" w:rsidRPr="006E2D84">
        <w:rPr>
          <w:rFonts w:cs="Arial"/>
          <w:b/>
        </w:rPr>
        <w:t>:</w:t>
      </w:r>
      <w:r w:rsidR="003B1CAF">
        <w:rPr>
          <w:rFonts w:cs="Arial"/>
          <w:b/>
        </w:rPr>
        <w:t xml:space="preserve"> </w:t>
      </w:r>
      <w:r w:rsidR="003B1CAF" w:rsidRPr="006E2D84">
        <w:rPr>
          <w:rFonts w:cs="Arial"/>
        </w:rPr>
        <w:t xml:space="preserve">It is the responsibility of each faculty member to notify their students (in addition to their dean or provost) through some </w:t>
      </w:r>
      <w:r w:rsidR="003B1CAF">
        <w:rPr>
          <w:rFonts w:cs="Arial"/>
        </w:rPr>
        <w:t xml:space="preserve">predetermined means if they </w:t>
      </w:r>
      <w:r w:rsidR="003B1CAF" w:rsidRPr="006E2D84">
        <w:rPr>
          <w:rFonts w:cs="Arial"/>
        </w:rPr>
        <w:t>must postpone or cancel a specific c</w:t>
      </w:r>
      <w:r w:rsidR="003B1CAF">
        <w:rPr>
          <w:rFonts w:cs="Arial"/>
        </w:rPr>
        <w:t>lass.</w:t>
      </w:r>
      <w:r w:rsidR="00C57B4D" w:rsidRPr="006E2D84">
        <w:rPr>
          <w:rFonts w:cs="Arial"/>
        </w:rPr>
        <w:t xml:space="preserve"> </w:t>
      </w:r>
      <w:proofErr w:type="gramStart"/>
      <w:r w:rsidR="00C0754E" w:rsidRPr="00B06067">
        <w:rPr>
          <w:rFonts w:cs="Arial"/>
          <w:sz w:val="22"/>
        </w:rPr>
        <w:t>In the event that</w:t>
      </w:r>
      <w:proofErr w:type="gramEnd"/>
      <w:r w:rsidR="00C0754E" w:rsidRPr="00B06067">
        <w:rPr>
          <w:rFonts w:cs="Arial"/>
          <w:sz w:val="22"/>
        </w:rPr>
        <w:t xml:space="preserve"> I must cancel class, I will notify you via your DMACC e-mail.  A notice will also be posted on the classroom door.</w:t>
      </w:r>
    </w:p>
    <w:p w14:paraId="34B3589E" w14:textId="77777777" w:rsidR="00C0754E" w:rsidRDefault="00C0754E" w:rsidP="00C0754E">
      <w:pPr>
        <w:ind w:left="360"/>
        <w:rPr>
          <w:rFonts w:cs="Arial"/>
          <w:b/>
          <w:smallCaps/>
        </w:rPr>
      </w:pPr>
    </w:p>
    <w:p w14:paraId="039D44BA" w14:textId="790E4D2B" w:rsidR="007629AB" w:rsidRDefault="00C57B4D" w:rsidP="00C0754E">
      <w:pPr>
        <w:ind w:left="360"/>
        <w:rPr>
          <w:rStyle w:val="PlaceholderText"/>
          <w:color w:val="auto"/>
        </w:rPr>
      </w:pPr>
      <w:r w:rsidRPr="004254B3">
        <w:rPr>
          <w:rFonts w:cs="Arial"/>
          <w:b/>
          <w:smallCaps/>
        </w:rPr>
        <w:t xml:space="preserve">Academic </w:t>
      </w:r>
      <w:r w:rsidR="00F43639">
        <w:rPr>
          <w:rFonts w:cs="Arial"/>
          <w:b/>
          <w:smallCaps/>
        </w:rPr>
        <w:t>D</w:t>
      </w:r>
      <w:r w:rsidRPr="004254B3">
        <w:rPr>
          <w:rFonts w:cs="Arial"/>
          <w:b/>
          <w:smallCaps/>
        </w:rPr>
        <w:t>ishonesty/</w:t>
      </w:r>
      <w:r w:rsidR="00F43639">
        <w:rPr>
          <w:rFonts w:cs="Arial"/>
          <w:b/>
          <w:smallCaps/>
        </w:rPr>
        <w:t>P</w:t>
      </w:r>
      <w:r w:rsidRPr="004254B3">
        <w:rPr>
          <w:rFonts w:cs="Arial"/>
          <w:b/>
          <w:smallCaps/>
        </w:rPr>
        <w:t>lagiarism</w:t>
      </w:r>
      <w:r w:rsidRPr="004254B3">
        <w:rPr>
          <w:rFonts w:cs="Arial"/>
          <w:b/>
        </w:rPr>
        <w:t>:</w:t>
      </w:r>
      <w:r w:rsidR="00F12909" w:rsidRPr="004254B3">
        <w:rPr>
          <w:rFonts w:cs="Arial"/>
        </w:rPr>
        <w:t xml:space="preserve"> </w:t>
      </w:r>
      <w:r w:rsidR="0080765B" w:rsidRPr="0080765B">
        <w:rPr>
          <w:rStyle w:val="PlaceholderText"/>
          <w:color w:val="auto"/>
        </w:rPr>
        <w:t xml:space="preserve">It is important for you to be familiar with and follow DMACC’s Academic Misconduct policy. Students are encouraged to review DMACC’s Academic Misconduct Policy on-line at </w:t>
      </w:r>
      <w:hyperlink r:id="rId21" w:history="1">
        <w:r w:rsidR="009934B0" w:rsidRPr="0026297F">
          <w:rPr>
            <w:rStyle w:val="Hyperlink"/>
          </w:rPr>
          <w:t>http://catalog.dmacc.edu/content.php?catoid=10&amp;navoid=734</w:t>
        </w:r>
      </w:hyperlink>
      <w:r w:rsidR="009934B0">
        <w:t>.</w:t>
      </w:r>
    </w:p>
    <w:p w14:paraId="43623690" w14:textId="77777777" w:rsidR="00C57B4D" w:rsidRPr="00B26759" w:rsidRDefault="00035B78" w:rsidP="00F43639">
      <w:pPr>
        <w:pStyle w:val="Heading2"/>
        <w:rPr>
          <w:i/>
          <w:smallCaps/>
        </w:rPr>
      </w:pPr>
      <w:r>
        <w:t>Support S</w:t>
      </w:r>
      <w:r w:rsidR="00C57B4D" w:rsidRPr="00B26759">
        <w:t>ervices</w:t>
      </w:r>
      <w:r w:rsidR="00F43639">
        <w:t>/Acco</w:t>
      </w:r>
      <w:r>
        <w:t>mm</w:t>
      </w:r>
      <w:r w:rsidR="002E3DF5" w:rsidRPr="00B26759">
        <w:t>odations</w:t>
      </w:r>
    </w:p>
    <w:p w14:paraId="29D4057C" w14:textId="77777777" w:rsidR="00C57B4D" w:rsidRDefault="00C57B4D" w:rsidP="00035B78">
      <w:pPr>
        <w:keepNext/>
        <w:spacing w:before="120"/>
        <w:ind w:left="360"/>
        <w:rPr>
          <w:rFonts w:cs="Arial"/>
        </w:rPr>
      </w:pPr>
      <w:r w:rsidRPr="006E2D84">
        <w:rPr>
          <w:rFonts w:cs="Arial"/>
          <w:b/>
          <w:smallCaps/>
        </w:rPr>
        <w:t xml:space="preserve">Services for </w:t>
      </w:r>
      <w:r w:rsidR="00035B78">
        <w:rPr>
          <w:rFonts w:cs="Arial"/>
          <w:b/>
          <w:smallCaps/>
        </w:rPr>
        <w:t>S</w:t>
      </w:r>
      <w:r w:rsidRPr="006E2D84">
        <w:rPr>
          <w:rFonts w:cs="Arial"/>
          <w:b/>
          <w:smallCaps/>
        </w:rPr>
        <w:t xml:space="preserve">tudents with </w:t>
      </w:r>
      <w:r w:rsidR="00035B78">
        <w:rPr>
          <w:rFonts w:cs="Arial"/>
          <w:b/>
          <w:smallCaps/>
        </w:rPr>
        <w:t>D</w:t>
      </w:r>
      <w:r w:rsidRPr="006E2D84">
        <w:rPr>
          <w:rFonts w:cs="Arial"/>
          <w:b/>
          <w:smallCaps/>
        </w:rPr>
        <w:t>isabilities</w:t>
      </w:r>
      <w:r w:rsidRPr="006E2D84">
        <w:rPr>
          <w:rFonts w:cs="Arial"/>
          <w:b/>
        </w:rPr>
        <w:t>:</w:t>
      </w:r>
      <w:r w:rsidR="00035B78">
        <w:rPr>
          <w:rFonts w:cs="Arial"/>
        </w:rPr>
        <w:t xml:space="preserve"> </w:t>
      </w:r>
      <w:hyperlink r:id="rId22" w:history="1">
        <w:r w:rsidR="004254B3" w:rsidRPr="00730AA1">
          <w:rPr>
            <w:rStyle w:val="Hyperlink"/>
            <w:rFonts w:cs="Arial"/>
          </w:rPr>
          <w:t>https://www.dmacc.edu/student_services/disabilities</w:t>
        </w:r>
      </w:hyperlink>
      <w:r w:rsidR="00813BD5" w:rsidRPr="006E2D84">
        <w:t xml:space="preserve"> </w:t>
      </w:r>
      <w:r w:rsidR="00035B78">
        <w:rPr>
          <w:rFonts w:cs="Arial"/>
        </w:rPr>
        <w:br/>
      </w:r>
      <w:r w:rsidRPr="006E2D84">
        <w:rPr>
          <w:rFonts w:cs="Arial"/>
        </w:rPr>
        <w:t xml:space="preserve">Any student with a documented disability who requires reasonable accommodation should </w:t>
      </w:r>
      <w:r w:rsidRPr="006E2D84">
        <w:rPr>
          <w:rFonts w:cs="Arial"/>
        </w:rPr>
        <w:lastRenderedPageBreak/>
        <w:t xml:space="preserve">contact the Disability Services Coordinator at </w:t>
      </w:r>
      <w:r w:rsidR="008F20DD">
        <w:rPr>
          <w:rFonts w:cs="Arial"/>
          <w:b/>
        </w:rPr>
        <w:t xml:space="preserve">515-964-6850 </w:t>
      </w:r>
      <w:r w:rsidRPr="006E2D84">
        <w:rPr>
          <w:rFonts w:cs="Arial"/>
        </w:rPr>
        <w:t>or the counseling &amp; advising office on any campus to apply for services.</w:t>
      </w:r>
      <w:r w:rsidR="000C6F48">
        <w:rPr>
          <w:rFonts w:cs="Arial"/>
        </w:rPr>
        <w:t xml:space="preserve">  The student should then communicate with the instructor as necessary and pass along relevant information.</w:t>
      </w:r>
    </w:p>
    <w:p w14:paraId="45E3315A" w14:textId="77777777" w:rsidR="00820B20" w:rsidRDefault="00820B20" w:rsidP="00035B78">
      <w:pPr>
        <w:keepNext/>
        <w:spacing w:before="120"/>
        <w:ind w:left="360"/>
        <w:rPr>
          <w:rFonts w:cs="Arial"/>
          <w:b/>
        </w:rPr>
      </w:pPr>
      <w:r w:rsidRPr="00820B20">
        <w:rPr>
          <w:rFonts w:cs="Arial"/>
          <w:b/>
          <w:smallCaps/>
        </w:rPr>
        <w:t>Extra Help/Tutoring</w:t>
      </w:r>
      <w:r>
        <w:rPr>
          <w:rFonts w:cs="Arial"/>
          <w:b/>
        </w:rPr>
        <w:t>:</w:t>
      </w:r>
    </w:p>
    <w:p w14:paraId="37E9123A" w14:textId="77777777" w:rsidR="00820B20" w:rsidRPr="0046276D" w:rsidRDefault="00820B20" w:rsidP="00820B20">
      <w:pPr>
        <w:ind w:left="360"/>
        <w:rPr>
          <w:sz w:val="22"/>
        </w:rPr>
      </w:pPr>
      <w:r w:rsidRPr="00B06067">
        <w:rPr>
          <w:rStyle w:val="Style1"/>
          <w:sz w:val="22"/>
        </w:rPr>
        <w:t xml:space="preserve">Academic Achievement Center – </w:t>
      </w:r>
      <w:r>
        <w:rPr>
          <w:rStyle w:val="Style1"/>
          <w:sz w:val="22"/>
        </w:rPr>
        <w:t xml:space="preserve">(Check hours on campus.)  </w:t>
      </w:r>
      <w:hyperlink r:id="rId23" w:history="1">
        <w:r w:rsidRPr="00291ACA">
          <w:rPr>
            <w:rStyle w:val="Hyperlink"/>
            <w:sz w:val="22"/>
          </w:rPr>
          <w:t>https://www.dmacc.edu/students/Pages/academic_achievement_center.aspx</w:t>
        </w:r>
      </w:hyperlink>
    </w:p>
    <w:p w14:paraId="036D0E52" w14:textId="77777777" w:rsidR="00820B20" w:rsidRDefault="00820B20" w:rsidP="00820B20">
      <w:pPr>
        <w:ind w:firstLine="360"/>
        <w:rPr>
          <w:rStyle w:val="Style1"/>
          <w:sz w:val="22"/>
        </w:rPr>
      </w:pPr>
      <w:r>
        <w:rPr>
          <w:rStyle w:val="Style1"/>
          <w:sz w:val="22"/>
        </w:rPr>
        <w:t>(Free tutoring)</w:t>
      </w:r>
    </w:p>
    <w:p w14:paraId="09CB0BB3" w14:textId="77777777" w:rsidR="00820B20" w:rsidRDefault="00820B20" w:rsidP="00820B20">
      <w:pPr>
        <w:ind w:left="360"/>
        <w:rPr>
          <w:rStyle w:val="Style1"/>
          <w:sz w:val="22"/>
        </w:rPr>
      </w:pPr>
      <w:r w:rsidRPr="00B06067">
        <w:rPr>
          <w:rStyle w:val="Style1"/>
          <w:sz w:val="22"/>
        </w:rPr>
        <w:t xml:space="preserve">Check out other tutoring services by searching </w:t>
      </w:r>
      <w:r w:rsidRPr="00B06067">
        <w:rPr>
          <w:rStyle w:val="Style1"/>
          <w:b/>
          <w:bCs/>
          <w:sz w:val="22"/>
        </w:rPr>
        <w:t>tutoring</w:t>
      </w:r>
      <w:r w:rsidRPr="00B06067">
        <w:rPr>
          <w:rStyle w:val="Style1"/>
          <w:sz w:val="22"/>
        </w:rPr>
        <w:t xml:space="preserve"> on DMACC’S home page</w:t>
      </w:r>
      <w:r>
        <w:rPr>
          <w:rStyle w:val="Style1"/>
          <w:sz w:val="22"/>
        </w:rPr>
        <w:t xml:space="preserve"> or visiting this website:  </w:t>
      </w:r>
      <w:hyperlink r:id="rId24" w:history="1">
        <w:r w:rsidRPr="0046276D">
          <w:rPr>
            <w:rStyle w:val="Hyperlink"/>
            <w:sz w:val="22"/>
          </w:rPr>
          <w:t>https://www.dmacc.edu/student_services/Pages/tutoring.aspx</w:t>
        </w:r>
      </w:hyperlink>
    </w:p>
    <w:p w14:paraId="4D8C9670" w14:textId="607F129E" w:rsidR="00820B20" w:rsidRDefault="00820B20" w:rsidP="00820B20">
      <w:pPr>
        <w:ind w:firstLine="360"/>
        <w:rPr>
          <w:rStyle w:val="Style1"/>
          <w:sz w:val="22"/>
        </w:rPr>
      </w:pPr>
      <w:r w:rsidRPr="00B06067">
        <w:rPr>
          <w:rStyle w:val="Style1"/>
          <w:sz w:val="22"/>
        </w:rPr>
        <w:t>(Most are free.)</w:t>
      </w:r>
    </w:p>
    <w:p w14:paraId="65FE1C9F" w14:textId="77777777" w:rsidR="00347DF6" w:rsidRPr="00B06067" w:rsidRDefault="00347DF6" w:rsidP="00347DF6">
      <w:pPr>
        <w:ind w:left="360"/>
        <w:rPr>
          <w:rStyle w:val="Style1"/>
          <w:sz w:val="22"/>
        </w:rPr>
      </w:pPr>
      <w:r>
        <w:rPr>
          <w:sz w:val="22"/>
        </w:rPr>
        <w:t>Tutoring is also available through</w:t>
      </w:r>
      <w:r w:rsidRPr="00B06067">
        <w:rPr>
          <w:sz w:val="22"/>
        </w:rPr>
        <w:t xml:space="preserve"> </w:t>
      </w:r>
      <w:proofErr w:type="spellStart"/>
      <w:r w:rsidRPr="00B06067">
        <w:rPr>
          <w:sz w:val="22"/>
        </w:rPr>
        <w:t>MyLab</w:t>
      </w:r>
      <w:proofErr w:type="spellEnd"/>
      <w:r>
        <w:rPr>
          <w:sz w:val="22"/>
        </w:rPr>
        <w:t xml:space="preserve"> Math (Free tutoring)</w:t>
      </w:r>
      <w:r w:rsidRPr="00B06067">
        <w:rPr>
          <w:sz w:val="22"/>
        </w:rPr>
        <w:t xml:space="preserve"> </w:t>
      </w:r>
      <w:hyperlink r:id="rId25" w:history="1">
        <w:r w:rsidRPr="002E2B34">
          <w:rPr>
            <w:rStyle w:val="Hyperlink"/>
            <w:color w:val="0070C0"/>
            <w:sz w:val="22"/>
          </w:rPr>
          <w:t>www.pearsonmylab.com</w:t>
        </w:r>
      </w:hyperlink>
      <w:r w:rsidRPr="00B06067">
        <w:rPr>
          <w:rStyle w:val="Style1"/>
          <w:sz w:val="22"/>
        </w:rPr>
        <w:t xml:space="preserve"> – Look for </w:t>
      </w:r>
      <w:proofErr w:type="gramStart"/>
      <w:r w:rsidRPr="00B06067">
        <w:rPr>
          <w:rStyle w:val="Style1"/>
          <w:sz w:val="22"/>
        </w:rPr>
        <w:t xml:space="preserve">the </w:t>
      </w:r>
      <w:r w:rsidRPr="00B06067">
        <w:rPr>
          <w:rStyle w:val="Style1"/>
          <w:b/>
          <w:bCs/>
          <w:sz w:val="22"/>
        </w:rPr>
        <w:t>?</w:t>
      </w:r>
      <w:proofErr w:type="gramEnd"/>
      <w:r w:rsidRPr="00B06067">
        <w:rPr>
          <w:rStyle w:val="Style1"/>
          <w:sz w:val="22"/>
        </w:rPr>
        <w:t xml:space="preserve"> or other Help Resources</w:t>
      </w:r>
    </w:p>
    <w:p w14:paraId="25741A4F" w14:textId="77777777" w:rsidR="00C57B4D" w:rsidRPr="00B26759" w:rsidRDefault="00035B78" w:rsidP="00F43639">
      <w:pPr>
        <w:pStyle w:val="Heading2"/>
      </w:pPr>
      <w:r>
        <w:t>Course</w:t>
      </w:r>
      <w:r w:rsidR="00C57B4D" w:rsidRPr="00B26759">
        <w:t xml:space="preserve"> </w:t>
      </w:r>
      <w:r w:rsidR="00871EFD">
        <w:t>Syllabus</w:t>
      </w:r>
    </w:p>
    <w:p w14:paraId="72221772" w14:textId="77777777" w:rsidR="00A10E4A" w:rsidRPr="008C2304" w:rsidRDefault="00A10E4A" w:rsidP="008A546F">
      <w:pPr>
        <w:keepNext/>
        <w:spacing w:before="120"/>
        <w:ind w:left="360"/>
        <w:rPr>
          <w:rFonts w:cs="Arial"/>
          <w:sz w:val="22"/>
        </w:rPr>
      </w:pPr>
      <w:r w:rsidRPr="008C2304">
        <w:rPr>
          <w:rFonts w:cs="Arial"/>
          <w:b/>
          <w:smallCaps/>
          <w:sz w:val="22"/>
        </w:rPr>
        <w:t>Disclaimer:</w:t>
      </w:r>
      <w:r w:rsidRPr="008C2304">
        <w:rPr>
          <w:rFonts w:cs="Arial"/>
          <w:sz w:val="22"/>
        </w:rPr>
        <w:t xml:space="preserve"> “This syllabus is representative of materials that will be covered in this class; it is not a contract between the student and the institution. It is subject to change without notice. </w:t>
      </w:r>
      <w:r w:rsidRPr="0029464F">
        <w:rPr>
          <w:rFonts w:cs="Arial"/>
          <w:b/>
          <w:sz w:val="22"/>
        </w:rPr>
        <w:t xml:space="preserve">All students are strongly encouraged to visit </w:t>
      </w:r>
      <w:proofErr w:type="spellStart"/>
      <w:r w:rsidRPr="0029464F">
        <w:rPr>
          <w:rFonts w:cs="Arial"/>
          <w:b/>
          <w:sz w:val="22"/>
        </w:rPr>
        <w:t>MyDMACC</w:t>
      </w:r>
      <w:proofErr w:type="spellEnd"/>
      <w:r w:rsidRPr="0029464F">
        <w:rPr>
          <w:rFonts w:cs="Arial"/>
          <w:b/>
          <w:sz w:val="22"/>
        </w:rPr>
        <w:t xml:space="preserve"> portal to review policies and procedures.</w:t>
      </w:r>
      <w:r w:rsidRPr="008C2304">
        <w:rPr>
          <w:rFonts w:cs="Arial"/>
          <w:sz w:val="22"/>
        </w:rPr>
        <w:t xml:space="preserve">  Any potential exceptions to stated policies and requirements will be a</w:t>
      </w:r>
      <w:r w:rsidR="002E3DF5">
        <w:rPr>
          <w:rFonts w:cs="Arial"/>
          <w:sz w:val="22"/>
        </w:rPr>
        <w:t>ddressed on an individual basis</w:t>
      </w:r>
      <w:r w:rsidRPr="008C2304">
        <w:rPr>
          <w:rFonts w:cs="Arial"/>
          <w:sz w:val="22"/>
        </w:rPr>
        <w:t xml:space="preserve"> and only for reasons that meet specific requirements. If you have any problems related to this class, please feel free to discuss them with me.”</w:t>
      </w:r>
    </w:p>
    <w:p w14:paraId="20EA6CF2" w14:textId="77777777" w:rsidR="00A10E4A" w:rsidRPr="00035B78" w:rsidRDefault="00A10E4A" w:rsidP="008A546F">
      <w:pPr>
        <w:spacing w:before="120"/>
        <w:ind w:left="360"/>
        <w:rPr>
          <w:rFonts w:cs="Arial"/>
          <w:b/>
          <w:color w:val="000000" w:themeColor="text1"/>
          <w:sz w:val="22"/>
          <w:u w:val="single"/>
        </w:rPr>
      </w:pPr>
      <w:r w:rsidRPr="008C2304">
        <w:rPr>
          <w:rFonts w:cs="Arial"/>
          <w:b/>
          <w:color w:val="000000" w:themeColor="text1"/>
          <w:sz w:val="22"/>
          <w:u w:val="single"/>
        </w:rPr>
        <w:t>Nondiscrimination Statement:</w:t>
      </w:r>
      <w:r w:rsidR="00035B78">
        <w:rPr>
          <w:rFonts w:cs="Arial"/>
          <w:b/>
          <w:color w:val="000000" w:themeColor="text1"/>
          <w:sz w:val="22"/>
          <w:u w:val="single"/>
        </w:rPr>
        <w:br/>
      </w:r>
      <w:r w:rsidRPr="008C2304">
        <w:rPr>
          <w:rFonts w:cs="Arial"/>
          <w:color w:val="000000" w:themeColor="text1"/>
          <w:sz w:val="22"/>
        </w:rPr>
        <w:t xml:space="preserve">Des Moines Area Community College shall not engage in nor allow discrimination covered by law against any person, group or organization. This includes in its programs, activities, employment practices, hiring practices or the provision of services, and harassment or discrimination based on race, color, national origin, creed, religion, sex (including pregnancy), sexual orientation, gender identity, age (in employment), disability, genetic information (in employment) and actual or potential parental, family or marital status of a person. Veteran status in educational programs, activities, employment practices, or admission procedures is also included to the extent covered by law. </w:t>
      </w:r>
    </w:p>
    <w:p w14:paraId="5C62558E" w14:textId="77777777" w:rsidR="00A10E4A" w:rsidRDefault="00A10E4A" w:rsidP="008A546F">
      <w:pPr>
        <w:spacing w:before="120"/>
        <w:ind w:left="360"/>
        <w:rPr>
          <w:rFonts w:cs="Arial"/>
          <w:color w:val="000000" w:themeColor="text1"/>
          <w:sz w:val="22"/>
        </w:rPr>
      </w:pPr>
      <w:r w:rsidRPr="008C2304">
        <w:rPr>
          <w:rFonts w:cs="Arial"/>
          <w:color w:val="000000" w:themeColor="text1"/>
          <w:sz w:val="22"/>
        </w:rPr>
        <w:t>Individuals who believe they have been discriminated against may file a complaint through the College Discrimination Complaint Procedure. Complaint forms may be obtained from the Campus Provost's office, the Academic Deans' office, the Judicial Officer, or the EEO/AA Officer, Human Resources. ADA questions and concerns may be directed to the Section 504/ADA Coordinator at 2006 S. Ankeny Blvd, Bldg</w:t>
      </w:r>
      <w:r w:rsidR="002E3DF5">
        <w:rPr>
          <w:rFonts w:cs="Arial"/>
          <w:color w:val="000000" w:themeColor="text1"/>
          <w:sz w:val="22"/>
        </w:rPr>
        <w:t>.</w:t>
      </w:r>
      <w:r w:rsidRPr="008C2304">
        <w:rPr>
          <w:rFonts w:cs="Arial"/>
          <w:color w:val="000000" w:themeColor="text1"/>
          <w:sz w:val="22"/>
        </w:rPr>
        <w:t xml:space="preserve"> 6, Ankeny, IA  50023, phone 515/964-6857, </w:t>
      </w:r>
      <w:hyperlink r:id="rId26" w:history="1">
        <w:r w:rsidRPr="008C2304">
          <w:rPr>
            <w:rStyle w:val="Hyperlink"/>
            <w:rFonts w:cs="Arial"/>
            <w:sz w:val="22"/>
          </w:rPr>
          <w:t>sgbittner@dmacc.edu</w:t>
        </w:r>
      </w:hyperlink>
      <w:r w:rsidRPr="008C2304">
        <w:rPr>
          <w:rFonts w:cs="Arial"/>
          <w:color w:val="000000" w:themeColor="text1"/>
          <w:sz w:val="22"/>
        </w:rPr>
        <w:t>.  Title IX questions and concerns may be directed to the Title IX Coordinator at 2006 S. Ankeny Blvd, Bldg</w:t>
      </w:r>
      <w:r w:rsidR="002E3DF5">
        <w:rPr>
          <w:rFonts w:cs="Arial"/>
          <w:color w:val="000000" w:themeColor="text1"/>
          <w:sz w:val="22"/>
        </w:rPr>
        <w:t>.</w:t>
      </w:r>
      <w:r w:rsidRPr="008C2304">
        <w:rPr>
          <w:rFonts w:cs="Arial"/>
          <w:color w:val="000000" w:themeColor="text1"/>
          <w:sz w:val="22"/>
        </w:rPr>
        <w:t xml:space="preserve"> </w:t>
      </w:r>
      <w:r w:rsidR="00F84471">
        <w:rPr>
          <w:rFonts w:cs="Arial"/>
          <w:color w:val="000000" w:themeColor="text1"/>
          <w:sz w:val="22"/>
        </w:rPr>
        <w:t>1</w:t>
      </w:r>
      <w:r w:rsidRPr="008C2304">
        <w:rPr>
          <w:rFonts w:cs="Arial"/>
          <w:color w:val="000000" w:themeColor="text1"/>
          <w:sz w:val="22"/>
        </w:rPr>
        <w:t>, Ankeny, IA  50023, phone 515/964-6</w:t>
      </w:r>
      <w:r w:rsidR="00B26759">
        <w:rPr>
          <w:rFonts w:cs="Arial"/>
          <w:color w:val="000000" w:themeColor="text1"/>
          <w:sz w:val="22"/>
        </w:rPr>
        <w:t>216</w:t>
      </w:r>
      <w:r w:rsidRPr="008C2304">
        <w:rPr>
          <w:rFonts w:cs="Arial"/>
          <w:color w:val="000000" w:themeColor="text1"/>
          <w:sz w:val="22"/>
        </w:rPr>
        <w:t xml:space="preserve">, </w:t>
      </w:r>
      <w:hyperlink r:id="rId27" w:history="1">
        <w:r w:rsidR="00B26759" w:rsidRPr="00523D99">
          <w:rPr>
            <w:rStyle w:val="Hyperlink"/>
            <w:rFonts w:cs="Arial"/>
            <w:sz w:val="22"/>
          </w:rPr>
          <w:t>title9@dmacc.edu</w:t>
        </w:r>
      </w:hyperlink>
      <w:r w:rsidRPr="008C2304">
        <w:rPr>
          <w:rFonts w:cs="Arial"/>
          <w:color w:val="000000" w:themeColor="text1"/>
          <w:sz w:val="22"/>
        </w:rPr>
        <w:t>.  Questions or complaints about this policy may be directed to the Director of the Office for Civil Rights, U.S. Department of Education, Citigroup Center, 500 W. Madison, Suite 1475, Chicago, IL 60661, phone 312/730-1560, tax 312/730-1576.</w:t>
      </w:r>
      <w:r>
        <w:rPr>
          <w:rFonts w:cs="Arial"/>
          <w:color w:val="000000" w:themeColor="text1"/>
          <w:sz w:val="22"/>
        </w:rPr>
        <w:t xml:space="preserve"> </w:t>
      </w:r>
    </w:p>
    <w:p w14:paraId="43791A07" w14:textId="77777777" w:rsidR="00A10E4A" w:rsidRPr="00E224F4" w:rsidRDefault="00A10E4A" w:rsidP="008A546F">
      <w:pPr>
        <w:spacing w:before="120"/>
        <w:ind w:left="360"/>
        <w:rPr>
          <w:rFonts w:cs="Arial"/>
          <w:color w:val="000000" w:themeColor="text1"/>
          <w:sz w:val="22"/>
          <w:szCs w:val="22"/>
        </w:rPr>
      </w:pPr>
      <w:r w:rsidRPr="00E224F4">
        <w:rPr>
          <w:rFonts w:cs="Arial"/>
          <w:color w:val="000000" w:themeColor="text1"/>
          <w:sz w:val="22"/>
          <w:szCs w:val="22"/>
          <w:u w:val="single"/>
        </w:rPr>
        <w:t>Legal references:</w:t>
      </w:r>
      <w:r w:rsidRPr="00E224F4">
        <w:rPr>
          <w:rFonts w:cs="Arial"/>
          <w:color w:val="000000" w:themeColor="text1"/>
          <w:sz w:val="22"/>
          <w:szCs w:val="22"/>
        </w:rPr>
        <w:t xml:space="preserve"> Iowa Code §§ 216.6 and 216.9, Titles VI and VII of the Civil Rights Act of 1964 (42 U.S. C. §§ 2000d and 2000e), the Equal Pay Act of 1973 (29 U.S.C. § 206, et seq.), Title IX (Educational Amendments, 20 U.S. C. §§ 1681-1688), Section 504 (Rehabilitation Act of 1973, 29 U.S. C. § 794), and Title II of the Americans with Disabilities Act (42 U.S.C. § 12101, et seq.).</w:t>
      </w:r>
    </w:p>
    <w:p w14:paraId="17E85889" w14:textId="77777777" w:rsidR="00A10E4A" w:rsidRPr="008C2304" w:rsidRDefault="00A10E4A" w:rsidP="008A546F">
      <w:pPr>
        <w:spacing w:before="120"/>
        <w:ind w:left="360"/>
        <w:rPr>
          <w:rFonts w:cs="Arial"/>
          <w:sz w:val="22"/>
        </w:rPr>
      </w:pPr>
      <w:r w:rsidRPr="008C2304">
        <w:rPr>
          <w:rFonts w:cs="Arial"/>
          <w:sz w:val="22"/>
        </w:rPr>
        <w:t xml:space="preserve">Students who wish additional information or assistance may refer to Student Services procedure ES </w:t>
      </w:r>
      <w:r w:rsidRPr="00777F60">
        <w:rPr>
          <w:rFonts w:cs="Arial"/>
          <w:sz w:val="22"/>
          <w:szCs w:val="22"/>
        </w:rPr>
        <w:t xml:space="preserve">4645 located at </w:t>
      </w:r>
      <w:hyperlink r:id="rId28" w:history="1">
        <w:r w:rsidR="0029464F" w:rsidRPr="00777F60">
          <w:rPr>
            <w:rStyle w:val="Hyperlink"/>
            <w:sz w:val="22"/>
            <w:szCs w:val="22"/>
          </w:rPr>
          <w:t>http://catalog.dmacc.edu/index.php?catoid=10</w:t>
        </w:r>
      </w:hyperlink>
      <w:r w:rsidR="0029464F" w:rsidRPr="00777F60">
        <w:rPr>
          <w:sz w:val="22"/>
          <w:szCs w:val="22"/>
        </w:rPr>
        <w:t>.</w:t>
      </w:r>
      <w:r w:rsidR="00035B78" w:rsidRPr="00777F60">
        <w:rPr>
          <w:rFonts w:cs="Arial"/>
          <w:sz w:val="22"/>
          <w:szCs w:val="22"/>
        </w:rPr>
        <w:t xml:space="preserve"> </w:t>
      </w:r>
      <w:r w:rsidRPr="00777F60">
        <w:rPr>
          <w:rFonts w:cs="Arial"/>
          <w:sz w:val="22"/>
          <w:szCs w:val="22"/>
        </w:rPr>
        <w:t>Click Policies &amp; Procedures in</w:t>
      </w:r>
      <w:r w:rsidRPr="008C2304">
        <w:rPr>
          <w:rFonts w:cs="Arial"/>
          <w:sz w:val="22"/>
        </w:rPr>
        <w:t xml:space="preserve"> the student portal.</w:t>
      </w:r>
    </w:p>
    <w:p w14:paraId="47993904" w14:textId="77777777" w:rsidR="00D856B1" w:rsidRDefault="008F20DD" w:rsidP="008A546F">
      <w:pPr>
        <w:spacing w:before="120"/>
        <w:ind w:left="360"/>
        <w:rPr>
          <w:rFonts w:cs="Arial"/>
        </w:rPr>
      </w:pPr>
      <w:r>
        <w:rPr>
          <w:rFonts w:cs="Arial"/>
        </w:rPr>
        <w:t xml:space="preserve">The </w:t>
      </w:r>
      <w:r w:rsidR="00441A51" w:rsidRPr="006E2D84">
        <w:rPr>
          <w:rFonts w:cs="Arial"/>
        </w:rPr>
        <w:t>Academic Support Services Director</w:t>
      </w:r>
      <w:r w:rsidR="00441A51">
        <w:rPr>
          <w:rFonts w:cs="Arial"/>
        </w:rPr>
        <w:t xml:space="preserve"> </w:t>
      </w:r>
      <w:r w:rsidR="00441A51" w:rsidRPr="006E2D84">
        <w:rPr>
          <w:rFonts w:cs="Arial"/>
        </w:rPr>
        <w:t>is the official Student Accommodation Office</w:t>
      </w:r>
      <w:r w:rsidR="00441A51">
        <w:rPr>
          <w:rFonts w:cs="Arial"/>
        </w:rPr>
        <w:t>r</w:t>
      </w:r>
      <w:r w:rsidR="00441A51" w:rsidRPr="006E2D84">
        <w:rPr>
          <w:rFonts w:cs="Arial"/>
        </w:rPr>
        <w:t xml:space="preserve">/Section 504/ADA Coordinator for DMACC. The ADA Coordinator’s office </w:t>
      </w:r>
      <w:proofErr w:type="gramStart"/>
      <w:r w:rsidR="00441A51" w:rsidRPr="006E2D84">
        <w:rPr>
          <w:rFonts w:cs="Arial"/>
        </w:rPr>
        <w:t>is located in</w:t>
      </w:r>
      <w:proofErr w:type="gramEnd"/>
      <w:r w:rsidR="00441A51" w:rsidRPr="006E2D84">
        <w:rPr>
          <w:rFonts w:cs="Arial"/>
        </w:rPr>
        <w:t xml:space="preserve"> </w:t>
      </w:r>
      <w:r w:rsidR="00441A51">
        <w:rPr>
          <w:rFonts w:cs="Arial"/>
        </w:rPr>
        <w:t>Bldg. 6</w:t>
      </w:r>
      <w:r w:rsidR="00441A51" w:rsidRPr="006E2D84">
        <w:rPr>
          <w:rFonts w:cs="Arial"/>
        </w:rPr>
        <w:t>-10</w:t>
      </w:r>
      <w:r w:rsidR="00441A51">
        <w:rPr>
          <w:rFonts w:cs="Arial"/>
        </w:rPr>
        <w:t>E</w:t>
      </w:r>
      <w:r w:rsidR="00441A51" w:rsidRPr="006E2D84">
        <w:rPr>
          <w:rFonts w:cs="Arial"/>
        </w:rPr>
        <w:t xml:space="preserve"> on the Ankeny </w:t>
      </w:r>
      <w:r w:rsidR="00441A51">
        <w:rPr>
          <w:rFonts w:cs="Arial"/>
        </w:rPr>
        <w:t>C</w:t>
      </w:r>
      <w:r w:rsidR="00441A51" w:rsidRPr="006E2D84">
        <w:rPr>
          <w:rFonts w:cs="Arial"/>
        </w:rPr>
        <w:t xml:space="preserve">ampus and may be contacted by voice (515-964-6857). The ADA Coordinator is responsible for ensuring that the college complies with federal </w:t>
      </w:r>
      <w:r w:rsidR="00441A51" w:rsidRPr="006E2D84">
        <w:rPr>
          <w:rFonts w:cs="Arial"/>
        </w:rPr>
        <w:lastRenderedPageBreak/>
        <w:t>regulations that guarantee qualified students with disabilities equal access to all programs and services. Any student, faculty, or staff member may contact the ADA Coordinator’s office for clarification of federal regulations, appeal of a grievance, or resolution of a disability-related problem.</w:t>
      </w:r>
    </w:p>
    <w:p w14:paraId="5C2D1F99" w14:textId="77777777" w:rsidR="00D856B1" w:rsidRPr="00B26759" w:rsidRDefault="00E419B2" w:rsidP="00035B78">
      <w:pPr>
        <w:pStyle w:val="Heading2"/>
        <w:rPr>
          <w:i/>
        </w:rPr>
      </w:pPr>
      <w:r>
        <w:t>Additional</w:t>
      </w:r>
      <w:r w:rsidR="005A259E" w:rsidRPr="00B26759">
        <w:t xml:space="preserve"> </w:t>
      </w:r>
      <w:r>
        <w:t>Information</w:t>
      </w:r>
    </w:p>
    <w:p w14:paraId="4A2225EB" w14:textId="77777777" w:rsidR="00B67C4D" w:rsidRPr="00B67C4D" w:rsidRDefault="00B67C4D" w:rsidP="008A546F">
      <w:pPr>
        <w:spacing w:before="120"/>
        <w:ind w:left="360"/>
      </w:pPr>
      <w:r w:rsidRPr="00B67C4D">
        <w:t xml:space="preserve">DMACC wants to support student success through our Early Alert System.  Early Alert connects students to available resources such as advising, counseling, tutoring and more.  Faculty members may refer students to these supports in cases in which a student is showing difficulty in attendance, course work, and/or reported situations in which more support could aide in college success.  Students are encouraged to respond to all DMACC phone calls or emails and take full advantage of available resources to support a positive college experience. More information can be found at </w:t>
      </w:r>
      <w:hyperlink r:id="rId29" w:history="1">
        <w:r w:rsidRPr="00035B78">
          <w:rPr>
            <w:rStyle w:val="Hyperlink"/>
          </w:rPr>
          <w:t>https://earlyalert.dmacc.edu</w:t>
        </w:r>
      </w:hyperlink>
      <w:r w:rsidR="00035B78" w:rsidRPr="00B67C4D">
        <w:t>.</w:t>
      </w:r>
    </w:p>
    <w:p w14:paraId="1B159372" w14:textId="77777777" w:rsidR="00D856B1" w:rsidRPr="00B67C4D" w:rsidRDefault="00D856B1" w:rsidP="008A546F">
      <w:pPr>
        <w:keepNext/>
        <w:keepLines/>
        <w:spacing w:before="120"/>
        <w:ind w:left="360" w:right="360"/>
        <w:rPr>
          <w:rFonts w:cs="Arial"/>
        </w:rPr>
      </w:pPr>
      <w:r w:rsidRPr="00B67C4D">
        <w:rPr>
          <w:rFonts w:cs="Arial"/>
        </w:rPr>
        <w:t>To access additional information related to DMACC policies and procedur</w:t>
      </w:r>
      <w:r w:rsidR="004F4C18">
        <w:rPr>
          <w:rFonts w:cs="Arial"/>
        </w:rPr>
        <w:t>es that impact the classroom (</w:t>
      </w:r>
      <w:r w:rsidRPr="00B67C4D">
        <w:rPr>
          <w:rFonts w:cs="Arial"/>
        </w:rPr>
        <w:t>e.</w:t>
      </w:r>
      <w:r w:rsidR="004F4C18">
        <w:rPr>
          <w:rFonts w:cs="Arial"/>
        </w:rPr>
        <w:t>g.</w:t>
      </w:r>
      <w:r w:rsidRPr="00B67C4D">
        <w:rPr>
          <w:rFonts w:cs="Arial"/>
        </w:rPr>
        <w:t xml:space="preserve"> use of technology, weather-related cancellations, classroom conduct, etc.)</w:t>
      </w:r>
      <w:r w:rsidR="00464DF3" w:rsidRPr="00B67C4D">
        <w:rPr>
          <w:rFonts w:cs="Arial"/>
        </w:rPr>
        <w:t xml:space="preserve"> </w:t>
      </w:r>
      <w:r w:rsidR="00E42D1B" w:rsidRPr="00B67C4D">
        <w:rPr>
          <w:rFonts w:cs="Arial"/>
        </w:rPr>
        <w:t xml:space="preserve">please reference </w:t>
      </w:r>
      <w:r w:rsidRPr="00B67C4D">
        <w:rPr>
          <w:rFonts w:cs="Arial"/>
        </w:rPr>
        <w:t xml:space="preserve">the DMACC student </w:t>
      </w:r>
      <w:r w:rsidR="00E42D1B" w:rsidRPr="00B67C4D">
        <w:rPr>
          <w:rFonts w:cs="Arial"/>
        </w:rPr>
        <w:t>portal</w:t>
      </w:r>
      <w:r w:rsidR="005A259E" w:rsidRPr="00B67C4D">
        <w:rPr>
          <w:rFonts w:cs="Arial"/>
        </w:rPr>
        <w:t>.</w:t>
      </w:r>
    </w:p>
    <w:p w14:paraId="25C6458C" w14:textId="77777777" w:rsidR="00D856B1" w:rsidRPr="00B67C4D" w:rsidRDefault="00D856B1" w:rsidP="008A546F">
      <w:pPr>
        <w:spacing w:before="120"/>
        <w:ind w:left="360" w:right="360"/>
        <w:rPr>
          <w:rFonts w:cs="Arial"/>
        </w:rPr>
      </w:pPr>
      <w:r w:rsidRPr="00B67C4D">
        <w:rPr>
          <w:rFonts w:cs="Arial"/>
        </w:rPr>
        <w:t>If you do not have access to a computer and need a printed version of any of the information described above, contact your instructor.</w:t>
      </w:r>
    </w:p>
    <w:p w14:paraId="4266CA20" w14:textId="77777777" w:rsidR="00F26687" w:rsidRPr="0048700C" w:rsidRDefault="00F26687" w:rsidP="004C5E3B">
      <w:pPr>
        <w:rPr>
          <w:rFonts w:cs="Arial"/>
        </w:rPr>
      </w:pPr>
      <w:r w:rsidRPr="0048700C">
        <w:rPr>
          <w:rFonts w:cs="Arial"/>
        </w:rPr>
        <w:br w:type="page"/>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50"/>
      </w:tblGrid>
      <w:tr w:rsidR="009B17FC" w:rsidRPr="009B17FC" w14:paraId="4C18E059" w14:textId="77777777" w:rsidTr="009B17FC">
        <w:trPr>
          <w:cantSplit/>
        </w:trPr>
        <w:tc>
          <w:tcPr>
            <w:tcW w:w="9918" w:type="dxa"/>
            <w:gridSpan w:val="2"/>
            <w:shd w:val="pct20" w:color="auto" w:fill="auto"/>
            <w:vAlign w:val="center"/>
          </w:tcPr>
          <w:p w14:paraId="3740CD83" w14:textId="77777777" w:rsidR="009B17FC" w:rsidRPr="009B17FC" w:rsidRDefault="009B17FC" w:rsidP="009B17FC">
            <w:pPr>
              <w:spacing w:before="60" w:after="60"/>
              <w:rPr>
                <w:rFonts w:eastAsia="Calibri"/>
                <w:b/>
                <w:bCs/>
                <w:szCs w:val="22"/>
              </w:rPr>
            </w:pPr>
            <w:r w:rsidRPr="009B17FC">
              <w:rPr>
                <w:rFonts w:eastAsia="Calibri"/>
                <w:b/>
                <w:bCs/>
                <w:szCs w:val="22"/>
              </w:rPr>
              <w:lastRenderedPageBreak/>
              <w:t>Course Schedule</w:t>
            </w:r>
          </w:p>
        </w:tc>
      </w:tr>
      <w:tr w:rsidR="009B17FC" w:rsidRPr="009B17FC" w14:paraId="7C65FB7B" w14:textId="77777777" w:rsidTr="009B17FC">
        <w:tc>
          <w:tcPr>
            <w:tcW w:w="2268" w:type="dxa"/>
            <w:vAlign w:val="center"/>
          </w:tcPr>
          <w:p w14:paraId="7163944A" w14:textId="77777777" w:rsidR="009B17FC" w:rsidRPr="009B17FC" w:rsidRDefault="009B17FC" w:rsidP="009B17FC">
            <w:pPr>
              <w:spacing w:before="60" w:after="60"/>
              <w:jc w:val="center"/>
              <w:rPr>
                <w:rFonts w:eastAsia="Calibri"/>
                <w:b/>
                <w:bCs/>
                <w:szCs w:val="22"/>
              </w:rPr>
            </w:pPr>
            <w:r w:rsidRPr="009B17FC">
              <w:rPr>
                <w:rFonts w:eastAsia="Calibri"/>
                <w:b/>
                <w:bCs/>
                <w:szCs w:val="22"/>
              </w:rPr>
              <w:t>Date</w:t>
            </w:r>
          </w:p>
        </w:tc>
        <w:tc>
          <w:tcPr>
            <w:tcW w:w="7650" w:type="dxa"/>
            <w:vAlign w:val="center"/>
          </w:tcPr>
          <w:p w14:paraId="143CD28C" w14:textId="77777777" w:rsidR="009B17FC" w:rsidRPr="009B17FC" w:rsidRDefault="009B17FC" w:rsidP="009B17FC">
            <w:pPr>
              <w:spacing w:before="60" w:after="60"/>
              <w:jc w:val="center"/>
              <w:rPr>
                <w:rFonts w:eastAsia="Calibri"/>
                <w:b/>
                <w:bCs/>
                <w:szCs w:val="22"/>
              </w:rPr>
            </w:pPr>
            <w:r w:rsidRPr="009B17FC">
              <w:rPr>
                <w:rFonts w:eastAsia="Calibri"/>
                <w:b/>
                <w:bCs/>
                <w:szCs w:val="22"/>
              </w:rPr>
              <w:t>Course Material</w:t>
            </w:r>
          </w:p>
        </w:tc>
      </w:tr>
      <w:tr w:rsidR="009B17FC" w:rsidRPr="009B17FC" w14:paraId="2F956DDF" w14:textId="77777777" w:rsidTr="009B17FC">
        <w:tc>
          <w:tcPr>
            <w:tcW w:w="2268" w:type="dxa"/>
          </w:tcPr>
          <w:p w14:paraId="6F6D877B"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Jan 8</w:t>
            </w:r>
          </w:p>
        </w:tc>
        <w:tc>
          <w:tcPr>
            <w:tcW w:w="7650" w:type="dxa"/>
          </w:tcPr>
          <w:p w14:paraId="57F365CE" w14:textId="77777777" w:rsidR="009B17FC" w:rsidRPr="009B17FC" w:rsidRDefault="009B17FC" w:rsidP="009B17FC">
            <w:pPr>
              <w:rPr>
                <w:rFonts w:ascii="Comic Sans MS" w:eastAsia="Calibri" w:hAnsi="Comic Sans MS"/>
                <w:szCs w:val="22"/>
              </w:rPr>
            </w:pPr>
            <w:r w:rsidRPr="009B17FC">
              <w:rPr>
                <w:rFonts w:ascii="Comic Sans MS" w:eastAsia="Calibri" w:hAnsi="Comic Sans MS"/>
                <w:szCs w:val="22"/>
              </w:rPr>
              <w:t>1.1,1.2,1.3,1.4</w:t>
            </w:r>
            <w:bookmarkStart w:id="0" w:name="_GoBack"/>
            <w:bookmarkEnd w:id="0"/>
          </w:p>
        </w:tc>
      </w:tr>
      <w:tr w:rsidR="009B17FC" w:rsidRPr="009B17FC" w14:paraId="6CEFFF55" w14:textId="77777777" w:rsidTr="009B17FC">
        <w:tc>
          <w:tcPr>
            <w:tcW w:w="2268" w:type="dxa"/>
          </w:tcPr>
          <w:p w14:paraId="12A4DC48"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Jan 10</w:t>
            </w:r>
          </w:p>
        </w:tc>
        <w:tc>
          <w:tcPr>
            <w:tcW w:w="7650" w:type="dxa"/>
          </w:tcPr>
          <w:p w14:paraId="59A36895" w14:textId="77777777" w:rsidR="009B17FC" w:rsidRPr="009B17FC" w:rsidRDefault="009B17FC" w:rsidP="009B17FC">
            <w:pPr>
              <w:rPr>
                <w:rFonts w:ascii="Comic Sans MS" w:hAnsi="Comic Sans MS"/>
                <w:bCs/>
              </w:rPr>
            </w:pPr>
            <w:r w:rsidRPr="009B17FC">
              <w:rPr>
                <w:rFonts w:ascii="Comic Sans MS" w:hAnsi="Comic Sans MS"/>
                <w:bCs/>
              </w:rPr>
              <w:t>1.5,1.6,1.7</w:t>
            </w:r>
          </w:p>
        </w:tc>
      </w:tr>
      <w:tr w:rsidR="009B17FC" w:rsidRPr="009B17FC" w14:paraId="66B4D2A9" w14:textId="77777777" w:rsidTr="009B17FC">
        <w:tc>
          <w:tcPr>
            <w:tcW w:w="2268" w:type="dxa"/>
          </w:tcPr>
          <w:p w14:paraId="4E234C99"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Jan 15</w:t>
            </w:r>
          </w:p>
        </w:tc>
        <w:tc>
          <w:tcPr>
            <w:tcW w:w="7650" w:type="dxa"/>
          </w:tcPr>
          <w:p w14:paraId="3B3E7900" w14:textId="77777777" w:rsidR="009B17FC" w:rsidRPr="009B17FC" w:rsidRDefault="009B17FC" w:rsidP="009B17FC">
            <w:pPr>
              <w:keepNext/>
              <w:outlineLvl w:val="3"/>
              <w:rPr>
                <w:rFonts w:ascii="Comic Sans MS" w:hAnsi="Comic Sans MS"/>
                <w:bCs/>
              </w:rPr>
            </w:pPr>
            <w:r w:rsidRPr="009B17FC">
              <w:rPr>
                <w:rFonts w:ascii="Comic Sans MS" w:hAnsi="Comic Sans MS"/>
                <w:bCs/>
              </w:rPr>
              <w:t>1.8,2.1,2.2,2.3</w:t>
            </w:r>
          </w:p>
        </w:tc>
      </w:tr>
      <w:tr w:rsidR="009B17FC" w:rsidRPr="009B17FC" w14:paraId="50B63824" w14:textId="77777777" w:rsidTr="009B17FC">
        <w:tc>
          <w:tcPr>
            <w:tcW w:w="2268" w:type="dxa"/>
          </w:tcPr>
          <w:p w14:paraId="4202792F" w14:textId="77777777" w:rsidR="009B17FC" w:rsidRPr="009B17FC" w:rsidRDefault="009B17FC" w:rsidP="009B17FC">
            <w:pPr>
              <w:keepNext/>
              <w:outlineLvl w:val="3"/>
              <w:rPr>
                <w:rFonts w:ascii="Comic Sans MS" w:hAnsi="Comic Sans MS" w:cs="Arial"/>
                <w:bCs/>
              </w:rPr>
            </w:pPr>
            <w:r w:rsidRPr="009B17FC">
              <w:rPr>
                <w:rFonts w:ascii="Comic Sans MS" w:hAnsi="Comic Sans MS" w:cs="Arial"/>
                <w:bCs/>
              </w:rPr>
              <w:t>Jan 17</w:t>
            </w:r>
          </w:p>
        </w:tc>
        <w:tc>
          <w:tcPr>
            <w:tcW w:w="7650" w:type="dxa"/>
          </w:tcPr>
          <w:p w14:paraId="73EFC71A" w14:textId="77777777" w:rsidR="009B17FC" w:rsidRPr="009B17FC" w:rsidRDefault="009B17FC" w:rsidP="009B17FC">
            <w:pPr>
              <w:rPr>
                <w:rFonts w:ascii="Comic Sans MS" w:eastAsia="Calibri" w:hAnsi="Comic Sans MS"/>
                <w:szCs w:val="22"/>
              </w:rPr>
            </w:pPr>
            <w:r w:rsidRPr="009B17FC">
              <w:rPr>
                <w:rFonts w:ascii="Comic Sans MS" w:eastAsia="Calibri" w:hAnsi="Comic Sans MS"/>
                <w:bCs/>
                <w:szCs w:val="22"/>
              </w:rPr>
              <w:t xml:space="preserve">2.3,2.4,2.5   </w:t>
            </w:r>
          </w:p>
        </w:tc>
      </w:tr>
      <w:tr w:rsidR="009B17FC" w:rsidRPr="009B17FC" w14:paraId="58A59D29" w14:textId="77777777" w:rsidTr="009B17FC">
        <w:tc>
          <w:tcPr>
            <w:tcW w:w="2268" w:type="dxa"/>
          </w:tcPr>
          <w:p w14:paraId="7994951E"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Jan 22</w:t>
            </w:r>
          </w:p>
        </w:tc>
        <w:tc>
          <w:tcPr>
            <w:tcW w:w="7650" w:type="dxa"/>
          </w:tcPr>
          <w:p w14:paraId="54298A25" w14:textId="77777777" w:rsidR="009B17FC" w:rsidRPr="009B17FC" w:rsidRDefault="009B17FC" w:rsidP="009B17FC">
            <w:pPr>
              <w:rPr>
                <w:rFonts w:ascii="Comic Sans MS" w:eastAsia="Calibri" w:hAnsi="Comic Sans MS"/>
                <w:szCs w:val="22"/>
              </w:rPr>
            </w:pPr>
            <w:r w:rsidRPr="009B17FC">
              <w:rPr>
                <w:rFonts w:ascii="Comic Sans MS" w:eastAsia="Calibri" w:hAnsi="Comic Sans MS"/>
                <w:szCs w:val="22"/>
              </w:rPr>
              <w:t>2.6,2.7</w:t>
            </w:r>
          </w:p>
        </w:tc>
      </w:tr>
      <w:tr w:rsidR="009B17FC" w:rsidRPr="009B17FC" w14:paraId="067C9B38" w14:textId="77777777" w:rsidTr="009B17FC">
        <w:tc>
          <w:tcPr>
            <w:tcW w:w="2268" w:type="dxa"/>
          </w:tcPr>
          <w:p w14:paraId="648B0110"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Jan 24</w:t>
            </w:r>
          </w:p>
        </w:tc>
        <w:tc>
          <w:tcPr>
            <w:tcW w:w="7650" w:type="dxa"/>
          </w:tcPr>
          <w:p w14:paraId="43B4B47B" w14:textId="77777777" w:rsidR="009B17FC" w:rsidRPr="009B17FC" w:rsidRDefault="009B17FC" w:rsidP="009B17FC">
            <w:pPr>
              <w:keepNext/>
              <w:outlineLvl w:val="3"/>
              <w:rPr>
                <w:rFonts w:ascii="Comic Sans MS" w:hAnsi="Comic Sans MS"/>
              </w:rPr>
            </w:pPr>
            <w:r w:rsidRPr="009B17FC">
              <w:rPr>
                <w:rFonts w:ascii="Comic Sans MS" w:hAnsi="Comic Sans MS"/>
              </w:rPr>
              <w:t>2.8, Review</w:t>
            </w:r>
          </w:p>
        </w:tc>
      </w:tr>
      <w:tr w:rsidR="009B17FC" w:rsidRPr="009B17FC" w14:paraId="5DFAEB87" w14:textId="77777777" w:rsidTr="009B17FC">
        <w:tc>
          <w:tcPr>
            <w:tcW w:w="2268" w:type="dxa"/>
          </w:tcPr>
          <w:p w14:paraId="755B6039" w14:textId="77777777" w:rsidR="009B17FC" w:rsidRPr="009B17FC" w:rsidRDefault="009B17FC" w:rsidP="009B17FC">
            <w:pPr>
              <w:rPr>
                <w:rFonts w:ascii="Comic Sans MS" w:eastAsia="Calibri" w:hAnsi="Comic Sans MS" w:cs="Arial"/>
                <w:b/>
              </w:rPr>
            </w:pPr>
            <w:r w:rsidRPr="009B17FC">
              <w:rPr>
                <w:rFonts w:ascii="Comic Sans MS" w:eastAsia="Calibri" w:hAnsi="Comic Sans MS" w:cs="Arial"/>
                <w:b/>
              </w:rPr>
              <w:t>Jan 29</w:t>
            </w:r>
          </w:p>
        </w:tc>
        <w:tc>
          <w:tcPr>
            <w:tcW w:w="7650" w:type="dxa"/>
          </w:tcPr>
          <w:p w14:paraId="4D876357" w14:textId="77777777" w:rsidR="009B17FC" w:rsidRPr="009B17FC" w:rsidRDefault="009B17FC" w:rsidP="009B17FC">
            <w:pPr>
              <w:keepNext/>
              <w:outlineLvl w:val="3"/>
              <w:rPr>
                <w:rFonts w:ascii="Comic Sans MS" w:hAnsi="Comic Sans MS"/>
                <w:b/>
              </w:rPr>
            </w:pPr>
            <w:r w:rsidRPr="009B17FC">
              <w:rPr>
                <w:rFonts w:ascii="Comic Sans MS" w:hAnsi="Comic Sans MS"/>
                <w:b/>
              </w:rPr>
              <w:t xml:space="preserve">EXAM 1 </w:t>
            </w:r>
          </w:p>
        </w:tc>
      </w:tr>
      <w:tr w:rsidR="009B17FC" w:rsidRPr="009B17FC" w14:paraId="7AA9FE21" w14:textId="77777777" w:rsidTr="009B17FC">
        <w:tc>
          <w:tcPr>
            <w:tcW w:w="2268" w:type="dxa"/>
          </w:tcPr>
          <w:p w14:paraId="7E2A7B99"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Jan 31</w:t>
            </w:r>
          </w:p>
        </w:tc>
        <w:tc>
          <w:tcPr>
            <w:tcW w:w="7650" w:type="dxa"/>
          </w:tcPr>
          <w:p w14:paraId="3ED48974" w14:textId="77777777" w:rsidR="009B17FC" w:rsidRPr="009B17FC" w:rsidRDefault="009B17FC" w:rsidP="009B17FC">
            <w:pPr>
              <w:rPr>
                <w:rFonts w:ascii="Comic Sans MS" w:hAnsi="Comic Sans MS"/>
              </w:rPr>
            </w:pPr>
            <w:r w:rsidRPr="009B17FC">
              <w:rPr>
                <w:rFonts w:ascii="Comic Sans MS" w:hAnsi="Comic Sans MS"/>
                <w:bCs/>
              </w:rPr>
              <w:t>3.1,3.2,3.3</w:t>
            </w:r>
          </w:p>
        </w:tc>
      </w:tr>
      <w:tr w:rsidR="009B17FC" w:rsidRPr="009B17FC" w14:paraId="21D070CD" w14:textId="77777777" w:rsidTr="009B17FC">
        <w:tc>
          <w:tcPr>
            <w:tcW w:w="2268" w:type="dxa"/>
          </w:tcPr>
          <w:p w14:paraId="668733C5"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Feb 5</w:t>
            </w:r>
          </w:p>
        </w:tc>
        <w:tc>
          <w:tcPr>
            <w:tcW w:w="7650" w:type="dxa"/>
          </w:tcPr>
          <w:p w14:paraId="6BD9E91A" w14:textId="77777777" w:rsidR="009B17FC" w:rsidRPr="009B17FC" w:rsidRDefault="009B17FC" w:rsidP="009B17FC">
            <w:pPr>
              <w:keepNext/>
              <w:outlineLvl w:val="1"/>
              <w:rPr>
                <w:rFonts w:ascii="Comic Sans MS" w:hAnsi="Comic Sans MS"/>
              </w:rPr>
            </w:pPr>
            <w:r w:rsidRPr="009B17FC">
              <w:rPr>
                <w:rFonts w:ascii="Comic Sans MS" w:hAnsi="Comic Sans MS"/>
              </w:rPr>
              <w:t>3.3,3.4,3.5</w:t>
            </w:r>
          </w:p>
        </w:tc>
      </w:tr>
      <w:tr w:rsidR="009B17FC" w:rsidRPr="009B17FC" w14:paraId="65185EAB" w14:textId="77777777" w:rsidTr="009B17FC">
        <w:tc>
          <w:tcPr>
            <w:tcW w:w="2268" w:type="dxa"/>
          </w:tcPr>
          <w:p w14:paraId="548420BE"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Feb 7</w:t>
            </w:r>
          </w:p>
        </w:tc>
        <w:tc>
          <w:tcPr>
            <w:tcW w:w="7650" w:type="dxa"/>
          </w:tcPr>
          <w:p w14:paraId="6BE902AC" w14:textId="77777777" w:rsidR="009B17FC" w:rsidRPr="009B17FC" w:rsidRDefault="009B17FC" w:rsidP="009B17FC">
            <w:pPr>
              <w:rPr>
                <w:rFonts w:ascii="Comic Sans MS" w:eastAsia="Calibri" w:hAnsi="Comic Sans MS"/>
                <w:szCs w:val="22"/>
              </w:rPr>
            </w:pPr>
            <w:r w:rsidRPr="009B17FC">
              <w:rPr>
                <w:rFonts w:ascii="Comic Sans MS" w:eastAsia="Calibri" w:hAnsi="Comic Sans MS"/>
                <w:szCs w:val="22"/>
              </w:rPr>
              <w:t>3.6,3.7,4.1</w:t>
            </w:r>
          </w:p>
        </w:tc>
      </w:tr>
      <w:tr w:rsidR="009B17FC" w:rsidRPr="009B17FC" w14:paraId="5A316CDF" w14:textId="77777777" w:rsidTr="009B17FC">
        <w:tc>
          <w:tcPr>
            <w:tcW w:w="2268" w:type="dxa"/>
          </w:tcPr>
          <w:p w14:paraId="72F4AC65"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Feb 12</w:t>
            </w:r>
          </w:p>
        </w:tc>
        <w:tc>
          <w:tcPr>
            <w:tcW w:w="7650" w:type="dxa"/>
          </w:tcPr>
          <w:p w14:paraId="2F869C92" w14:textId="77777777" w:rsidR="009B17FC" w:rsidRPr="009B17FC" w:rsidRDefault="009B17FC" w:rsidP="009B17FC">
            <w:pPr>
              <w:rPr>
                <w:rFonts w:ascii="Comic Sans MS" w:eastAsia="Calibri" w:hAnsi="Comic Sans MS"/>
                <w:szCs w:val="22"/>
              </w:rPr>
            </w:pPr>
            <w:r w:rsidRPr="009B17FC">
              <w:rPr>
                <w:rFonts w:ascii="Comic Sans MS" w:eastAsia="Calibri" w:hAnsi="Comic Sans MS"/>
                <w:szCs w:val="22"/>
              </w:rPr>
              <w:t>4.2,4.3,4.4</w:t>
            </w:r>
          </w:p>
        </w:tc>
      </w:tr>
      <w:tr w:rsidR="009B17FC" w:rsidRPr="009B17FC" w14:paraId="10D01638" w14:textId="77777777" w:rsidTr="009B17FC">
        <w:tc>
          <w:tcPr>
            <w:tcW w:w="2268" w:type="dxa"/>
          </w:tcPr>
          <w:p w14:paraId="352A8D11"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Feb 14</w:t>
            </w:r>
          </w:p>
        </w:tc>
        <w:tc>
          <w:tcPr>
            <w:tcW w:w="7650" w:type="dxa"/>
          </w:tcPr>
          <w:p w14:paraId="3C7287CA" w14:textId="77777777" w:rsidR="009B17FC" w:rsidRPr="009B17FC" w:rsidRDefault="009B17FC" w:rsidP="009B17FC">
            <w:pPr>
              <w:keepNext/>
              <w:outlineLvl w:val="3"/>
              <w:rPr>
                <w:rFonts w:ascii="Comic Sans MS" w:hAnsi="Comic Sans MS"/>
              </w:rPr>
            </w:pPr>
            <w:r w:rsidRPr="009B17FC">
              <w:rPr>
                <w:rFonts w:ascii="Comic Sans MS" w:hAnsi="Comic Sans MS"/>
              </w:rPr>
              <w:t>4.5,4.6,4.7</w:t>
            </w:r>
          </w:p>
        </w:tc>
      </w:tr>
      <w:tr w:rsidR="009B17FC" w:rsidRPr="009B17FC" w14:paraId="539DF093" w14:textId="77777777" w:rsidTr="009B17FC">
        <w:tc>
          <w:tcPr>
            <w:tcW w:w="2268" w:type="dxa"/>
          </w:tcPr>
          <w:p w14:paraId="19F120E9"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Feb 19</w:t>
            </w:r>
          </w:p>
        </w:tc>
        <w:tc>
          <w:tcPr>
            <w:tcW w:w="7650" w:type="dxa"/>
          </w:tcPr>
          <w:p w14:paraId="528857D2" w14:textId="77777777" w:rsidR="009B17FC" w:rsidRPr="009B17FC" w:rsidRDefault="009B17FC" w:rsidP="009B17FC">
            <w:pPr>
              <w:keepNext/>
              <w:outlineLvl w:val="3"/>
              <w:rPr>
                <w:rFonts w:ascii="Comic Sans MS" w:hAnsi="Comic Sans MS"/>
              </w:rPr>
            </w:pPr>
            <w:r w:rsidRPr="009B17FC">
              <w:rPr>
                <w:rFonts w:ascii="Comic Sans MS" w:hAnsi="Comic Sans MS"/>
              </w:rPr>
              <w:t>4.8, Review</w:t>
            </w:r>
          </w:p>
        </w:tc>
      </w:tr>
      <w:tr w:rsidR="009B17FC" w:rsidRPr="009B17FC" w14:paraId="6F6E0EA5" w14:textId="77777777" w:rsidTr="009B17FC">
        <w:tc>
          <w:tcPr>
            <w:tcW w:w="2268" w:type="dxa"/>
          </w:tcPr>
          <w:p w14:paraId="6D2316B5" w14:textId="77777777" w:rsidR="009B17FC" w:rsidRPr="009B17FC" w:rsidRDefault="009B17FC" w:rsidP="009B17FC">
            <w:pPr>
              <w:rPr>
                <w:rFonts w:ascii="Comic Sans MS" w:eastAsia="Calibri" w:hAnsi="Comic Sans MS" w:cs="Arial"/>
                <w:b/>
              </w:rPr>
            </w:pPr>
            <w:r w:rsidRPr="009B17FC">
              <w:rPr>
                <w:rFonts w:ascii="Comic Sans MS" w:eastAsia="Calibri" w:hAnsi="Comic Sans MS" w:cs="Arial"/>
                <w:b/>
              </w:rPr>
              <w:t>Feb 21</w:t>
            </w:r>
          </w:p>
        </w:tc>
        <w:tc>
          <w:tcPr>
            <w:tcW w:w="7650" w:type="dxa"/>
          </w:tcPr>
          <w:p w14:paraId="762B1FC0" w14:textId="77777777" w:rsidR="009B17FC" w:rsidRPr="009B17FC" w:rsidRDefault="009B17FC" w:rsidP="009B17FC">
            <w:pPr>
              <w:rPr>
                <w:rFonts w:ascii="Comic Sans MS" w:eastAsia="Calibri" w:hAnsi="Comic Sans MS"/>
                <w:b/>
                <w:szCs w:val="22"/>
              </w:rPr>
            </w:pPr>
            <w:r w:rsidRPr="009B17FC">
              <w:rPr>
                <w:rFonts w:ascii="Comic Sans MS" w:eastAsia="Calibri" w:hAnsi="Comic Sans MS"/>
                <w:b/>
                <w:szCs w:val="22"/>
              </w:rPr>
              <w:t>EXAM 2</w:t>
            </w:r>
          </w:p>
        </w:tc>
      </w:tr>
      <w:tr w:rsidR="009B17FC" w:rsidRPr="009B17FC" w14:paraId="345F219D" w14:textId="77777777" w:rsidTr="009B17FC">
        <w:tc>
          <w:tcPr>
            <w:tcW w:w="2268" w:type="dxa"/>
          </w:tcPr>
          <w:p w14:paraId="6C34C08E"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Feb 26</w:t>
            </w:r>
          </w:p>
        </w:tc>
        <w:tc>
          <w:tcPr>
            <w:tcW w:w="7650" w:type="dxa"/>
          </w:tcPr>
          <w:p w14:paraId="3ECC0817" w14:textId="77777777" w:rsidR="009B17FC" w:rsidRPr="009B17FC" w:rsidRDefault="009B17FC" w:rsidP="009B17FC">
            <w:pPr>
              <w:keepNext/>
              <w:outlineLvl w:val="1"/>
              <w:rPr>
                <w:rFonts w:ascii="Comic Sans MS" w:hAnsi="Comic Sans MS"/>
              </w:rPr>
            </w:pPr>
            <w:r w:rsidRPr="009B17FC">
              <w:rPr>
                <w:rFonts w:ascii="Comic Sans MS" w:hAnsi="Comic Sans MS"/>
              </w:rPr>
              <w:t>5.1,5.2,5.4</w:t>
            </w:r>
          </w:p>
        </w:tc>
      </w:tr>
      <w:tr w:rsidR="009B17FC" w:rsidRPr="009B17FC" w14:paraId="68189E4A" w14:textId="77777777" w:rsidTr="009B17FC">
        <w:tc>
          <w:tcPr>
            <w:tcW w:w="2268" w:type="dxa"/>
          </w:tcPr>
          <w:p w14:paraId="409953E9"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Feb 28</w:t>
            </w:r>
          </w:p>
        </w:tc>
        <w:tc>
          <w:tcPr>
            <w:tcW w:w="7650" w:type="dxa"/>
          </w:tcPr>
          <w:p w14:paraId="5534DD3F" w14:textId="77777777" w:rsidR="009B17FC" w:rsidRPr="009B17FC" w:rsidRDefault="009B17FC" w:rsidP="009B17FC">
            <w:pPr>
              <w:rPr>
                <w:rFonts w:ascii="Comic Sans MS" w:eastAsia="Calibri" w:hAnsi="Comic Sans MS"/>
                <w:szCs w:val="22"/>
              </w:rPr>
            </w:pPr>
            <w:r w:rsidRPr="009B17FC">
              <w:rPr>
                <w:rFonts w:ascii="Comic Sans MS" w:eastAsia="Calibri" w:hAnsi="Comic Sans MS"/>
                <w:szCs w:val="22"/>
              </w:rPr>
              <w:t>5.5,5.6</w:t>
            </w:r>
          </w:p>
        </w:tc>
      </w:tr>
      <w:tr w:rsidR="009B17FC" w:rsidRPr="009B17FC" w14:paraId="5D679AD2" w14:textId="77777777" w:rsidTr="009B17FC">
        <w:tc>
          <w:tcPr>
            <w:tcW w:w="2268" w:type="dxa"/>
          </w:tcPr>
          <w:p w14:paraId="137D6603"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Mar 5</w:t>
            </w:r>
          </w:p>
        </w:tc>
        <w:tc>
          <w:tcPr>
            <w:tcW w:w="7650" w:type="dxa"/>
          </w:tcPr>
          <w:p w14:paraId="4CBF2E7F" w14:textId="77777777" w:rsidR="009B17FC" w:rsidRPr="009B17FC" w:rsidRDefault="009B17FC" w:rsidP="009B17FC">
            <w:pPr>
              <w:keepNext/>
              <w:outlineLvl w:val="3"/>
              <w:rPr>
                <w:rFonts w:ascii="Comic Sans MS" w:hAnsi="Comic Sans MS"/>
              </w:rPr>
            </w:pPr>
            <w:r w:rsidRPr="009B17FC">
              <w:rPr>
                <w:rFonts w:ascii="Comic Sans MS" w:hAnsi="Comic Sans MS"/>
              </w:rPr>
              <w:t>5.7,5.8</w:t>
            </w:r>
          </w:p>
        </w:tc>
      </w:tr>
      <w:tr w:rsidR="009B17FC" w:rsidRPr="009B17FC" w14:paraId="10506B31" w14:textId="77777777" w:rsidTr="009B17FC">
        <w:tc>
          <w:tcPr>
            <w:tcW w:w="2268" w:type="dxa"/>
          </w:tcPr>
          <w:p w14:paraId="6AAB5E93"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Mar 7</w:t>
            </w:r>
          </w:p>
        </w:tc>
        <w:tc>
          <w:tcPr>
            <w:tcW w:w="7650" w:type="dxa"/>
          </w:tcPr>
          <w:p w14:paraId="4B582A02" w14:textId="77777777" w:rsidR="009B17FC" w:rsidRPr="009B17FC" w:rsidRDefault="009B17FC" w:rsidP="009B17FC">
            <w:pPr>
              <w:keepNext/>
              <w:outlineLvl w:val="1"/>
              <w:rPr>
                <w:rFonts w:ascii="Comic Sans MS" w:hAnsi="Comic Sans MS"/>
              </w:rPr>
            </w:pPr>
            <w:r w:rsidRPr="009B17FC">
              <w:rPr>
                <w:rFonts w:ascii="Comic Sans MS" w:hAnsi="Comic Sans MS"/>
              </w:rPr>
              <w:t>5.8,6.1</w:t>
            </w:r>
          </w:p>
        </w:tc>
      </w:tr>
      <w:tr w:rsidR="009B17FC" w:rsidRPr="009B17FC" w14:paraId="68628587" w14:textId="77777777" w:rsidTr="009B17FC">
        <w:tc>
          <w:tcPr>
            <w:tcW w:w="2268" w:type="dxa"/>
          </w:tcPr>
          <w:p w14:paraId="782CEFD1"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Mar 12</w:t>
            </w:r>
          </w:p>
        </w:tc>
        <w:tc>
          <w:tcPr>
            <w:tcW w:w="7650" w:type="dxa"/>
          </w:tcPr>
          <w:p w14:paraId="6EF92DE4" w14:textId="77777777" w:rsidR="009B17FC" w:rsidRPr="009B17FC" w:rsidRDefault="009B17FC" w:rsidP="009B17FC">
            <w:pPr>
              <w:keepNext/>
              <w:outlineLvl w:val="3"/>
              <w:rPr>
                <w:rFonts w:ascii="Comic Sans MS" w:hAnsi="Comic Sans MS"/>
              </w:rPr>
            </w:pPr>
            <w:r w:rsidRPr="009B17FC">
              <w:rPr>
                <w:rFonts w:ascii="Comic Sans MS" w:hAnsi="Comic Sans MS"/>
              </w:rPr>
              <w:t>6.2,6.3,6.4</w:t>
            </w:r>
          </w:p>
        </w:tc>
      </w:tr>
      <w:tr w:rsidR="009B17FC" w:rsidRPr="009B17FC" w14:paraId="3A14BDB4" w14:textId="77777777" w:rsidTr="009B17FC">
        <w:tc>
          <w:tcPr>
            <w:tcW w:w="2268" w:type="dxa"/>
          </w:tcPr>
          <w:p w14:paraId="26A97612" w14:textId="77777777" w:rsidR="009B17FC" w:rsidRPr="009B17FC" w:rsidRDefault="009B17FC" w:rsidP="009B17FC">
            <w:pPr>
              <w:keepNext/>
              <w:outlineLvl w:val="3"/>
              <w:rPr>
                <w:rFonts w:ascii="Comic Sans MS" w:hAnsi="Comic Sans MS" w:cs="Arial"/>
              </w:rPr>
            </w:pPr>
            <w:r w:rsidRPr="009B17FC">
              <w:rPr>
                <w:rFonts w:ascii="Comic Sans MS" w:hAnsi="Comic Sans MS" w:cs="Arial"/>
              </w:rPr>
              <w:t>Mar 14</w:t>
            </w:r>
          </w:p>
        </w:tc>
        <w:tc>
          <w:tcPr>
            <w:tcW w:w="7650" w:type="dxa"/>
          </w:tcPr>
          <w:p w14:paraId="4E2344D7" w14:textId="77777777" w:rsidR="009B17FC" w:rsidRPr="009B17FC" w:rsidRDefault="009B17FC" w:rsidP="009B17FC">
            <w:pPr>
              <w:keepNext/>
              <w:outlineLvl w:val="3"/>
              <w:rPr>
                <w:rFonts w:ascii="Comic Sans MS" w:hAnsi="Comic Sans MS"/>
                <w:b/>
                <w:bCs/>
              </w:rPr>
            </w:pPr>
            <w:r w:rsidRPr="009B17FC">
              <w:rPr>
                <w:rFonts w:ascii="Comic Sans MS" w:hAnsi="Comic Sans MS"/>
              </w:rPr>
              <w:t xml:space="preserve">6.4,6.5,6.6  </w:t>
            </w:r>
          </w:p>
        </w:tc>
      </w:tr>
      <w:tr w:rsidR="009B17FC" w:rsidRPr="009B17FC" w14:paraId="46E5B306" w14:textId="77777777" w:rsidTr="009B17FC">
        <w:tc>
          <w:tcPr>
            <w:tcW w:w="2268" w:type="dxa"/>
          </w:tcPr>
          <w:p w14:paraId="48BE74D0" w14:textId="77777777" w:rsidR="009B17FC" w:rsidRPr="009B17FC" w:rsidRDefault="009B17FC" w:rsidP="009B17FC">
            <w:pPr>
              <w:rPr>
                <w:rFonts w:ascii="Comic Sans MS" w:eastAsia="Calibri" w:hAnsi="Comic Sans MS" w:cs="Arial"/>
                <w:b/>
              </w:rPr>
            </w:pPr>
            <w:r w:rsidRPr="009B17FC">
              <w:rPr>
                <w:rFonts w:ascii="Comic Sans MS" w:eastAsia="Calibri" w:hAnsi="Comic Sans MS" w:cs="Arial"/>
                <w:b/>
              </w:rPr>
              <w:t>Mar 18-22</w:t>
            </w:r>
          </w:p>
        </w:tc>
        <w:tc>
          <w:tcPr>
            <w:tcW w:w="7650" w:type="dxa"/>
          </w:tcPr>
          <w:p w14:paraId="4D9421E8" w14:textId="77777777" w:rsidR="009B17FC" w:rsidRPr="009B17FC" w:rsidRDefault="009B17FC" w:rsidP="009B17FC">
            <w:pPr>
              <w:rPr>
                <w:rFonts w:ascii="Comic Sans MS" w:eastAsia="Calibri" w:hAnsi="Comic Sans MS"/>
                <w:b/>
                <w:szCs w:val="22"/>
              </w:rPr>
            </w:pPr>
            <w:r w:rsidRPr="009B17FC">
              <w:rPr>
                <w:rFonts w:ascii="Comic Sans MS" w:eastAsia="Calibri" w:hAnsi="Comic Sans MS"/>
                <w:b/>
                <w:szCs w:val="22"/>
              </w:rPr>
              <w:t xml:space="preserve">No Class </w:t>
            </w:r>
            <w:proofErr w:type="gramStart"/>
            <w:r w:rsidRPr="009B17FC">
              <w:rPr>
                <w:rFonts w:ascii="Comic Sans MS" w:eastAsia="Calibri" w:hAnsi="Comic Sans MS"/>
                <w:b/>
                <w:szCs w:val="22"/>
              </w:rPr>
              <w:t>-  Spring</w:t>
            </w:r>
            <w:proofErr w:type="gramEnd"/>
            <w:r w:rsidRPr="009B17FC">
              <w:rPr>
                <w:rFonts w:ascii="Comic Sans MS" w:eastAsia="Calibri" w:hAnsi="Comic Sans MS"/>
                <w:b/>
                <w:szCs w:val="22"/>
              </w:rPr>
              <w:t xml:space="preserve"> Break</w:t>
            </w:r>
          </w:p>
        </w:tc>
      </w:tr>
      <w:tr w:rsidR="009B17FC" w:rsidRPr="009B17FC" w14:paraId="047E6BE4" w14:textId="77777777" w:rsidTr="009B17FC">
        <w:tc>
          <w:tcPr>
            <w:tcW w:w="2268" w:type="dxa"/>
          </w:tcPr>
          <w:p w14:paraId="7511BCAD"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Mar 26</w:t>
            </w:r>
          </w:p>
        </w:tc>
        <w:tc>
          <w:tcPr>
            <w:tcW w:w="7650" w:type="dxa"/>
          </w:tcPr>
          <w:p w14:paraId="44802E56" w14:textId="77777777" w:rsidR="009B17FC" w:rsidRPr="009B17FC" w:rsidRDefault="009B17FC" w:rsidP="009B17FC">
            <w:pPr>
              <w:keepNext/>
              <w:outlineLvl w:val="3"/>
              <w:rPr>
                <w:rFonts w:ascii="Comic Sans MS" w:hAnsi="Comic Sans MS"/>
                <w:bCs/>
              </w:rPr>
            </w:pPr>
            <w:r w:rsidRPr="009B17FC">
              <w:rPr>
                <w:rFonts w:ascii="Comic Sans MS" w:hAnsi="Comic Sans MS"/>
                <w:bCs/>
              </w:rPr>
              <w:t>6.7, Review</w:t>
            </w:r>
          </w:p>
        </w:tc>
      </w:tr>
      <w:tr w:rsidR="009B17FC" w:rsidRPr="009B17FC" w14:paraId="503ECF8C" w14:textId="77777777" w:rsidTr="009B17FC">
        <w:tc>
          <w:tcPr>
            <w:tcW w:w="2268" w:type="dxa"/>
          </w:tcPr>
          <w:p w14:paraId="00FDCAB8" w14:textId="77777777" w:rsidR="009B17FC" w:rsidRPr="009B17FC" w:rsidRDefault="009B17FC" w:rsidP="009B17FC">
            <w:pPr>
              <w:rPr>
                <w:rFonts w:ascii="Comic Sans MS" w:eastAsia="Calibri" w:hAnsi="Comic Sans MS" w:cs="Arial"/>
                <w:b/>
              </w:rPr>
            </w:pPr>
            <w:r w:rsidRPr="009B17FC">
              <w:rPr>
                <w:rFonts w:ascii="Comic Sans MS" w:eastAsia="Calibri" w:hAnsi="Comic Sans MS" w:cs="Arial"/>
                <w:b/>
              </w:rPr>
              <w:t>Mar 28</w:t>
            </w:r>
          </w:p>
        </w:tc>
        <w:tc>
          <w:tcPr>
            <w:tcW w:w="7650" w:type="dxa"/>
          </w:tcPr>
          <w:p w14:paraId="2356B3DC" w14:textId="77777777" w:rsidR="009B17FC" w:rsidRPr="009B17FC" w:rsidRDefault="009B17FC" w:rsidP="009B17FC">
            <w:pPr>
              <w:keepNext/>
              <w:outlineLvl w:val="1"/>
              <w:rPr>
                <w:rFonts w:ascii="Comic Sans MS" w:hAnsi="Comic Sans MS"/>
                <w:b/>
              </w:rPr>
            </w:pPr>
            <w:r w:rsidRPr="009B17FC">
              <w:rPr>
                <w:rFonts w:ascii="Comic Sans MS" w:hAnsi="Comic Sans MS"/>
                <w:b/>
              </w:rPr>
              <w:t>Exam 3</w:t>
            </w:r>
          </w:p>
        </w:tc>
      </w:tr>
      <w:tr w:rsidR="009B17FC" w:rsidRPr="009B17FC" w14:paraId="5708349F" w14:textId="77777777" w:rsidTr="009B17FC">
        <w:tc>
          <w:tcPr>
            <w:tcW w:w="2268" w:type="dxa"/>
          </w:tcPr>
          <w:p w14:paraId="14ACFDEC"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Apr 2</w:t>
            </w:r>
          </w:p>
        </w:tc>
        <w:tc>
          <w:tcPr>
            <w:tcW w:w="7650" w:type="dxa"/>
          </w:tcPr>
          <w:p w14:paraId="4B96109D" w14:textId="77777777" w:rsidR="009B17FC" w:rsidRPr="009B17FC" w:rsidRDefault="009B17FC" w:rsidP="009B17FC">
            <w:pPr>
              <w:keepNext/>
              <w:outlineLvl w:val="1"/>
              <w:rPr>
                <w:rFonts w:ascii="Comic Sans MS" w:hAnsi="Comic Sans MS"/>
              </w:rPr>
            </w:pPr>
            <w:r w:rsidRPr="009B17FC">
              <w:rPr>
                <w:rFonts w:ascii="Comic Sans MS" w:hAnsi="Comic Sans MS"/>
              </w:rPr>
              <w:t>7.1,7.2,7.3</w:t>
            </w:r>
          </w:p>
        </w:tc>
      </w:tr>
      <w:tr w:rsidR="009B17FC" w:rsidRPr="009B17FC" w14:paraId="5D0CDA30" w14:textId="77777777" w:rsidTr="009B17FC">
        <w:tc>
          <w:tcPr>
            <w:tcW w:w="2268" w:type="dxa"/>
          </w:tcPr>
          <w:p w14:paraId="70D78C94"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Apr 4</w:t>
            </w:r>
          </w:p>
        </w:tc>
        <w:tc>
          <w:tcPr>
            <w:tcW w:w="7650" w:type="dxa"/>
          </w:tcPr>
          <w:p w14:paraId="1838FB49" w14:textId="77777777" w:rsidR="009B17FC" w:rsidRPr="009B17FC" w:rsidRDefault="009B17FC" w:rsidP="009B17FC">
            <w:pPr>
              <w:keepNext/>
              <w:outlineLvl w:val="3"/>
              <w:rPr>
                <w:rFonts w:ascii="Comic Sans MS" w:hAnsi="Comic Sans MS"/>
              </w:rPr>
            </w:pPr>
            <w:r w:rsidRPr="009B17FC">
              <w:rPr>
                <w:rFonts w:ascii="Comic Sans MS" w:hAnsi="Comic Sans MS"/>
              </w:rPr>
              <w:t>7.4,7.5,8.1</w:t>
            </w:r>
          </w:p>
        </w:tc>
      </w:tr>
      <w:tr w:rsidR="009B17FC" w:rsidRPr="009B17FC" w14:paraId="450FA60C" w14:textId="77777777" w:rsidTr="009B17FC">
        <w:tc>
          <w:tcPr>
            <w:tcW w:w="2268" w:type="dxa"/>
          </w:tcPr>
          <w:p w14:paraId="511B45E4"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Apr 9</w:t>
            </w:r>
          </w:p>
        </w:tc>
        <w:tc>
          <w:tcPr>
            <w:tcW w:w="7650" w:type="dxa"/>
          </w:tcPr>
          <w:p w14:paraId="1E552F98" w14:textId="77777777" w:rsidR="009B17FC" w:rsidRPr="009B17FC" w:rsidRDefault="009B17FC" w:rsidP="009B17FC">
            <w:pPr>
              <w:rPr>
                <w:rFonts w:ascii="Comic Sans MS" w:eastAsia="Calibri" w:hAnsi="Comic Sans MS"/>
                <w:szCs w:val="22"/>
              </w:rPr>
            </w:pPr>
            <w:r w:rsidRPr="009B17FC">
              <w:rPr>
                <w:rFonts w:ascii="Comic Sans MS" w:eastAsia="Calibri" w:hAnsi="Comic Sans MS"/>
                <w:szCs w:val="22"/>
              </w:rPr>
              <w:t>8.2,8.3,8.4</w:t>
            </w:r>
          </w:p>
        </w:tc>
      </w:tr>
      <w:tr w:rsidR="009B17FC" w:rsidRPr="009B17FC" w14:paraId="27C5E1FA" w14:textId="77777777" w:rsidTr="009B17FC">
        <w:tc>
          <w:tcPr>
            <w:tcW w:w="2268" w:type="dxa"/>
          </w:tcPr>
          <w:p w14:paraId="0461ED4F"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Apr 11</w:t>
            </w:r>
          </w:p>
        </w:tc>
        <w:tc>
          <w:tcPr>
            <w:tcW w:w="7650" w:type="dxa"/>
          </w:tcPr>
          <w:p w14:paraId="3BD9A619" w14:textId="77777777" w:rsidR="009B17FC" w:rsidRPr="009B17FC" w:rsidRDefault="009B17FC" w:rsidP="009B17FC">
            <w:pPr>
              <w:rPr>
                <w:rFonts w:ascii="Comic Sans MS" w:eastAsia="Calibri" w:hAnsi="Comic Sans MS"/>
                <w:szCs w:val="22"/>
              </w:rPr>
            </w:pPr>
            <w:r w:rsidRPr="009B17FC">
              <w:rPr>
                <w:rFonts w:ascii="Comic Sans MS" w:eastAsia="Calibri" w:hAnsi="Comic Sans MS"/>
                <w:szCs w:val="22"/>
              </w:rPr>
              <w:t>8.5,8.6</w:t>
            </w:r>
          </w:p>
        </w:tc>
      </w:tr>
      <w:tr w:rsidR="009B17FC" w:rsidRPr="009B17FC" w14:paraId="444A70E7" w14:textId="77777777" w:rsidTr="009B17FC">
        <w:tc>
          <w:tcPr>
            <w:tcW w:w="2268" w:type="dxa"/>
          </w:tcPr>
          <w:p w14:paraId="6D7B05F0"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Apr 16</w:t>
            </w:r>
          </w:p>
        </w:tc>
        <w:tc>
          <w:tcPr>
            <w:tcW w:w="7650" w:type="dxa"/>
          </w:tcPr>
          <w:p w14:paraId="239FCB64" w14:textId="77777777" w:rsidR="009B17FC" w:rsidRPr="009B17FC" w:rsidRDefault="009B17FC" w:rsidP="009B17FC">
            <w:pPr>
              <w:keepNext/>
              <w:outlineLvl w:val="3"/>
              <w:rPr>
                <w:rFonts w:ascii="Comic Sans MS" w:hAnsi="Comic Sans MS"/>
                <w:bCs/>
              </w:rPr>
            </w:pPr>
            <w:r w:rsidRPr="009B17FC">
              <w:rPr>
                <w:rFonts w:ascii="Comic Sans MS" w:hAnsi="Comic Sans MS"/>
                <w:bCs/>
              </w:rPr>
              <w:t>9.1, 9.3,9.2</w:t>
            </w:r>
          </w:p>
        </w:tc>
      </w:tr>
      <w:tr w:rsidR="009B17FC" w:rsidRPr="009B17FC" w14:paraId="2A551B61" w14:textId="77777777" w:rsidTr="009B17FC">
        <w:tc>
          <w:tcPr>
            <w:tcW w:w="2268" w:type="dxa"/>
          </w:tcPr>
          <w:p w14:paraId="76DA22E2" w14:textId="77777777" w:rsidR="009B17FC" w:rsidRPr="009B17FC" w:rsidRDefault="009B17FC" w:rsidP="009B17FC">
            <w:pPr>
              <w:rPr>
                <w:rFonts w:ascii="Comic Sans MS" w:eastAsia="Calibri" w:hAnsi="Comic Sans MS" w:cs="Arial"/>
              </w:rPr>
            </w:pPr>
            <w:r w:rsidRPr="009B17FC">
              <w:rPr>
                <w:rFonts w:ascii="Comic Sans MS" w:eastAsia="Calibri" w:hAnsi="Comic Sans MS" w:cs="Arial"/>
              </w:rPr>
              <w:t>Apr 18</w:t>
            </w:r>
          </w:p>
        </w:tc>
        <w:tc>
          <w:tcPr>
            <w:tcW w:w="7650" w:type="dxa"/>
          </w:tcPr>
          <w:p w14:paraId="2979378E" w14:textId="77777777" w:rsidR="009B17FC" w:rsidRPr="009B17FC" w:rsidRDefault="009B17FC" w:rsidP="009B17FC">
            <w:pPr>
              <w:rPr>
                <w:rFonts w:ascii="Comic Sans MS" w:eastAsia="Calibri" w:hAnsi="Comic Sans MS"/>
                <w:b/>
                <w:szCs w:val="22"/>
              </w:rPr>
            </w:pPr>
            <w:r w:rsidRPr="009B17FC">
              <w:rPr>
                <w:rFonts w:ascii="Comic Sans MS" w:eastAsia="Calibri" w:hAnsi="Comic Sans MS"/>
                <w:szCs w:val="22"/>
              </w:rPr>
              <w:t>9.5, 9.7</w:t>
            </w:r>
          </w:p>
        </w:tc>
      </w:tr>
      <w:tr w:rsidR="009B17FC" w:rsidRPr="009B17FC" w14:paraId="03B68EE5" w14:textId="77777777" w:rsidTr="009B17FC">
        <w:tc>
          <w:tcPr>
            <w:tcW w:w="2268" w:type="dxa"/>
          </w:tcPr>
          <w:p w14:paraId="1E081515" w14:textId="77777777" w:rsidR="009B17FC" w:rsidRPr="009B17FC" w:rsidRDefault="009B17FC" w:rsidP="009B17FC">
            <w:pPr>
              <w:rPr>
                <w:rFonts w:ascii="Comic Sans MS" w:eastAsia="Calibri" w:hAnsi="Comic Sans MS" w:cs="Arial"/>
                <w:b/>
                <w:bCs/>
              </w:rPr>
            </w:pPr>
            <w:r w:rsidRPr="009B17FC">
              <w:rPr>
                <w:rFonts w:ascii="Comic Sans MS" w:eastAsia="Calibri" w:hAnsi="Comic Sans MS" w:cs="Arial"/>
                <w:b/>
                <w:bCs/>
              </w:rPr>
              <w:t>Apr 23</w:t>
            </w:r>
          </w:p>
        </w:tc>
        <w:tc>
          <w:tcPr>
            <w:tcW w:w="7650" w:type="dxa"/>
          </w:tcPr>
          <w:p w14:paraId="371D8CFD" w14:textId="77777777" w:rsidR="009B17FC" w:rsidRPr="009B17FC" w:rsidRDefault="009B17FC" w:rsidP="009B17FC">
            <w:pPr>
              <w:keepNext/>
              <w:outlineLvl w:val="3"/>
              <w:rPr>
                <w:rFonts w:ascii="Comic Sans MS" w:hAnsi="Comic Sans MS"/>
                <w:b/>
                <w:bCs/>
              </w:rPr>
            </w:pPr>
            <w:r w:rsidRPr="009B17FC">
              <w:rPr>
                <w:rFonts w:ascii="Comic Sans MS" w:hAnsi="Comic Sans MS"/>
                <w:b/>
                <w:bCs/>
              </w:rPr>
              <w:t>Exam 4</w:t>
            </w:r>
          </w:p>
        </w:tc>
      </w:tr>
      <w:tr w:rsidR="009B17FC" w:rsidRPr="009B17FC" w14:paraId="5AB9DCBA" w14:textId="77777777" w:rsidTr="009B17FC">
        <w:tc>
          <w:tcPr>
            <w:tcW w:w="2268" w:type="dxa"/>
          </w:tcPr>
          <w:p w14:paraId="0D949786" w14:textId="77777777" w:rsidR="009B17FC" w:rsidRPr="009B17FC" w:rsidRDefault="009B17FC" w:rsidP="009B17FC">
            <w:pPr>
              <w:keepNext/>
              <w:outlineLvl w:val="3"/>
              <w:rPr>
                <w:rFonts w:ascii="Comic Sans MS" w:hAnsi="Comic Sans MS" w:cs="Arial"/>
              </w:rPr>
            </w:pPr>
            <w:r w:rsidRPr="009B17FC">
              <w:rPr>
                <w:rFonts w:ascii="Comic Sans MS" w:hAnsi="Comic Sans MS" w:cs="Arial"/>
              </w:rPr>
              <w:t>Apr 25</w:t>
            </w:r>
          </w:p>
        </w:tc>
        <w:tc>
          <w:tcPr>
            <w:tcW w:w="7650" w:type="dxa"/>
          </w:tcPr>
          <w:p w14:paraId="1885A93A" w14:textId="77777777" w:rsidR="009B17FC" w:rsidRPr="009B17FC" w:rsidRDefault="009B17FC" w:rsidP="009B17FC">
            <w:pPr>
              <w:keepNext/>
              <w:outlineLvl w:val="3"/>
              <w:rPr>
                <w:rFonts w:ascii="Comic Sans MS" w:hAnsi="Comic Sans MS"/>
              </w:rPr>
            </w:pPr>
            <w:r w:rsidRPr="009B17FC">
              <w:rPr>
                <w:rFonts w:ascii="Comic Sans MS" w:hAnsi="Comic Sans MS"/>
              </w:rPr>
              <w:t xml:space="preserve">Review for Final </w:t>
            </w:r>
          </w:p>
        </w:tc>
      </w:tr>
      <w:tr w:rsidR="009B17FC" w:rsidRPr="009B17FC" w14:paraId="3BF7BF3E" w14:textId="77777777" w:rsidTr="009B17FC">
        <w:tc>
          <w:tcPr>
            <w:tcW w:w="2268" w:type="dxa"/>
          </w:tcPr>
          <w:p w14:paraId="2755B06D" w14:textId="77777777" w:rsidR="009B17FC" w:rsidRPr="009B17FC" w:rsidRDefault="009B17FC" w:rsidP="009B17FC">
            <w:pPr>
              <w:keepNext/>
              <w:outlineLvl w:val="3"/>
              <w:rPr>
                <w:rFonts w:ascii="Comic Sans MS" w:hAnsi="Comic Sans MS" w:cs="Arial"/>
                <w:b/>
              </w:rPr>
            </w:pPr>
            <w:r w:rsidRPr="009B17FC">
              <w:rPr>
                <w:rFonts w:ascii="Comic Sans MS" w:hAnsi="Comic Sans MS" w:cs="Arial"/>
                <w:b/>
              </w:rPr>
              <w:t>Apr 30</w:t>
            </w:r>
          </w:p>
        </w:tc>
        <w:tc>
          <w:tcPr>
            <w:tcW w:w="7650" w:type="dxa"/>
          </w:tcPr>
          <w:p w14:paraId="1D5E0BCF" w14:textId="7F2B6CF4" w:rsidR="009B17FC" w:rsidRPr="009B17FC" w:rsidRDefault="009B17FC" w:rsidP="009B17FC">
            <w:pPr>
              <w:keepNext/>
              <w:outlineLvl w:val="3"/>
              <w:rPr>
                <w:rFonts w:ascii="Comic Sans MS" w:hAnsi="Comic Sans MS"/>
                <w:b/>
                <w:bCs/>
              </w:rPr>
            </w:pPr>
            <w:r w:rsidRPr="009B17FC">
              <w:rPr>
                <w:rFonts w:ascii="Comic Sans MS" w:hAnsi="Comic Sans MS"/>
                <w:b/>
                <w:bCs/>
              </w:rPr>
              <w:t xml:space="preserve">Final Comprehensive Exam (Ch. 1-9); </w:t>
            </w:r>
            <w:r w:rsidR="002447B8">
              <w:rPr>
                <w:rFonts w:ascii="Comic Sans MS" w:hAnsi="Comic Sans MS"/>
                <w:b/>
                <w:bCs/>
              </w:rPr>
              <w:t>9</w:t>
            </w:r>
            <w:r w:rsidRPr="009B17FC">
              <w:rPr>
                <w:rFonts w:ascii="Comic Sans MS" w:hAnsi="Comic Sans MS"/>
                <w:b/>
                <w:bCs/>
              </w:rPr>
              <w:t>:</w:t>
            </w:r>
            <w:r w:rsidR="002447B8">
              <w:rPr>
                <w:rFonts w:ascii="Comic Sans MS" w:hAnsi="Comic Sans MS"/>
                <w:b/>
                <w:bCs/>
              </w:rPr>
              <w:t>4</w:t>
            </w:r>
            <w:r w:rsidRPr="009B17FC">
              <w:rPr>
                <w:rFonts w:ascii="Comic Sans MS" w:hAnsi="Comic Sans MS"/>
                <w:b/>
                <w:bCs/>
              </w:rPr>
              <w:t>0 am – 1</w:t>
            </w:r>
            <w:r w:rsidR="002447B8">
              <w:rPr>
                <w:rFonts w:ascii="Comic Sans MS" w:hAnsi="Comic Sans MS"/>
                <w:b/>
                <w:bCs/>
              </w:rPr>
              <w:t>1</w:t>
            </w:r>
            <w:r w:rsidRPr="009B17FC">
              <w:rPr>
                <w:rFonts w:ascii="Comic Sans MS" w:hAnsi="Comic Sans MS"/>
                <w:b/>
                <w:bCs/>
              </w:rPr>
              <w:t>:</w:t>
            </w:r>
            <w:r w:rsidR="002447B8">
              <w:rPr>
                <w:rFonts w:ascii="Comic Sans MS" w:hAnsi="Comic Sans MS"/>
                <w:b/>
                <w:bCs/>
              </w:rPr>
              <w:t>4</w:t>
            </w:r>
            <w:r w:rsidRPr="009B17FC">
              <w:rPr>
                <w:rFonts w:ascii="Comic Sans MS" w:hAnsi="Comic Sans MS"/>
                <w:b/>
                <w:bCs/>
              </w:rPr>
              <w:t xml:space="preserve">0 </w:t>
            </w:r>
            <w:r w:rsidR="002447B8">
              <w:rPr>
                <w:rFonts w:ascii="Comic Sans MS" w:hAnsi="Comic Sans MS"/>
                <w:b/>
                <w:bCs/>
              </w:rPr>
              <w:t>a</w:t>
            </w:r>
            <w:r w:rsidRPr="009B17FC">
              <w:rPr>
                <w:rFonts w:ascii="Comic Sans MS" w:hAnsi="Comic Sans MS"/>
                <w:b/>
                <w:bCs/>
              </w:rPr>
              <w:t>m</w:t>
            </w:r>
          </w:p>
        </w:tc>
      </w:tr>
    </w:tbl>
    <w:p w14:paraId="70EFE6FE" w14:textId="77777777" w:rsidR="00094F9A" w:rsidRPr="00D24090" w:rsidRDefault="00094F9A" w:rsidP="004C5E3B">
      <w:pPr>
        <w:rPr>
          <w:rFonts w:cs="Arial"/>
        </w:rPr>
      </w:pPr>
    </w:p>
    <w:sectPr w:rsidR="00094F9A" w:rsidRPr="00D24090" w:rsidSect="00723056">
      <w:footerReference w:type="default" r:id="rId3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75D0D" w14:textId="77777777" w:rsidR="000C5592" w:rsidRDefault="000C5592" w:rsidP="002466E5">
      <w:r>
        <w:separator/>
      </w:r>
    </w:p>
  </w:endnote>
  <w:endnote w:type="continuationSeparator" w:id="0">
    <w:p w14:paraId="71312784" w14:textId="77777777" w:rsidR="000C5592" w:rsidRDefault="000C5592" w:rsidP="0024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12F4" w14:textId="77777777" w:rsidR="00A10E4A" w:rsidRPr="009F13AD" w:rsidRDefault="00C963B9" w:rsidP="009F13AD">
    <w:pPr>
      <w:pStyle w:val="Footer"/>
      <w:tabs>
        <w:tab w:val="clear" w:pos="4680"/>
        <w:tab w:val="clear" w:pos="9360"/>
        <w:tab w:val="right" w:pos="9990"/>
      </w:tabs>
      <w:rPr>
        <w:sz w:val="20"/>
      </w:rPr>
    </w:pPr>
    <w:r>
      <w:rPr>
        <w:sz w:val="20"/>
      </w:rPr>
      <w:t>Revised July 2018</w:t>
    </w:r>
    <w:r w:rsidR="009F13AD">
      <w:rPr>
        <w:sz w:val="20"/>
      </w:rPr>
      <w:tab/>
      <w:t xml:space="preserve">Page </w:t>
    </w:r>
    <w:r w:rsidR="009F13AD">
      <w:rPr>
        <w:sz w:val="20"/>
      </w:rPr>
      <w:fldChar w:fldCharType="begin"/>
    </w:r>
    <w:r w:rsidR="009F13AD">
      <w:rPr>
        <w:sz w:val="20"/>
      </w:rPr>
      <w:instrText xml:space="preserve"> PAGE   \* MERGEFORMAT </w:instrText>
    </w:r>
    <w:r w:rsidR="009F13AD">
      <w:rPr>
        <w:sz w:val="20"/>
      </w:rPr>
      <w:fldChar w:fldCharType="separate"/>
    </w:r>
    <w:r w:rsidR="00756E00">
      <w:rPr>
        <w:noProof/>
        <w:sz w:val="20"/>
      </w:rPr>
      <w:t>1</w:t>
    </w:r>
    <w:r w:rsidR="009F13AD">
      <w:rPr>
        <w:sz w:val="20"/>
      </w:rPr>
      <w:fldChar w:fldCharType="end"/>
    </w:r>
    <w:r w:rsidR="009F13AD">
      <w:rPr>
        <w:sz w:val="20"/>
      </w:rPr>
      <w:t xml:space="preserve"> of </w:t>
    </w:r>
    <w:r w:rsidR="009F13AD">
      <w:rPr>
        <w:sz w:val="20"/>
      </w:rPr>
      <w:fldChar w:fldCharType="begin"/>
    </w:r>
    <w:r w:rsidR="009F13AD">
      <w:rPr>
        <w:sz w:val="20"/>
      </w:rPr>
      <w:instrText xml:space="preserve"> NUMPAGES   \* MERGEFORMAT </w:instrText>
    </w:r>
    <w:r w:rsidR="009F13AD">
      <w:rPr>
        <w:sz w:val="20"/>
      </w:rPr>
      <w:fldChar w:fldCharType="separate"/>
    </w:r>
    <w:r w:rsidR="00756E00">
      <w:rPr>
        <w:noProof/>
        <w:sz w:val="20"/>
      </w:rPr>
      <w:t>1</w:t>
    </w:r>
    <w:r w:rsidR="009F13A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F306F" w14:textId="77777777" w:rsidR="000C5592" w:rsidRDefault="000C5592" w:rsidP="002466E5">
      <w:r>
        <w:separator/>
      </w:r>
    </w:p>
  </w:footnote>
  <w:footnote w:type="continuationSeparator" w:id="0">
    <w:p w14:paraId="0B49CA64" w14:textId="77777777" w:rsidR="000C5592" w:rsidRDefault="000C5592" w:rsidP="00246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189"/>
    <w:multiLevelType w:val="hybridMultilevel"/>
    <w:tmpl w:val="2FBCC5A2"/>
    <w:lvl w:ilvl="0" w:tplc="BA7E1D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24"/>
    <w:rsid w:val="00001415"/>
    <w:rsid w:val="00003DA1"/>
    <w:rsid w:val="000125E6"/>
    <w:rsid w:val="00035B78"/>
    <w:rsid w:val="00050D9E"/>
    <w:rsid w:val="00070ED1"/>
    <w:rsid w:val="000822FB"/>
    <w:rsid w:val="00094F9A"/>
    <w:rsid w:val="00097B1D"/>
    <w:rsid w:val="000A5641"/>
    <w:rsid w:val="000C5592"/>
    <w:rsid w:val="000C6F48"/>
    <w:rsid w:val="000D007A"/>
    <w:rsid w:val="000D093D"/>
    <w:rsid w:val="000F2470"/>
    <w:rsid w:val="00112D9C"/>
    <w:rsid w:val="00113C2E"/>
    <w:rsid w:val="00130572"/>
    <w:rsid w:val="001461F5"/>
    <w:rsid w:val="00152349"/>
    <w:rsid w:val="00153135"/>
    <w:rsid w:val="0016226B"/>
    <w:rsid w:val="00163B08"/>
    <w:rsid w:val="0019342B"/>
    <w:rsid w:val="00195EBF"/>
    <w:rsid w:val="001A0633"/>
    <w:rsid w:val="001A29A2"/>
    <w:rsid w:val="001B5058"/>
    <w:rsid w:val="001D6CAE"/>
    <w:rsid w:val="001E2A91"/>
    <w:rsid w:val="001F4C61"/>
    <w:rsid w:val="00215A5C"/>
    <w:rsid w:val="00220F24"/>
    <w:rsid w:val="0024269C"/>
    <w:rsid w:val="002447B8"/>
    <w:rsid w:val="002466E5"/>
    <w:rsid w:val="002571C4"/>
    <w:rsid w:val="002578B3"/>
    <w:rsid w:val="00260D70"/>
    <w:rsid w:val="00272E24"/>
    <w:rsid w:val="002813E9"/>
    <w:rsid w:val="00281F07"/>
    <w:rsid w:val="00286817"/>
    <w:rsid w:val="0029464F"/>
    <w:rsid w:val="002A47AE"/>
    <w:rsid w:val="002D752E"/>
    <w:rsid w:val="002E1CE4"/>
    <w:rsid w:val="002E3784"/>
    <w:rsid w:val="002E3DF5"/>
    <w:rsid w:val="002F2092"/>
    <w:rsid w:val="002F225C"/>
    <w:rsid w:val="002F43AE"/>
    <w:rsid w:val="002F7AFC"/>
    <w:rsid w:val="00301B5A"/>
    <w:rsid w:val="00302960"/>
    <w:rsid w:val="00310087"/>
    <w:rsid w:val="003240D7"/>
    <w:rsid w:val="00331B3B"/>
    <w:rsid w:val="003343BD"/>
    <w:rsid w:val="003418A2"/>
    <w:rsid w:val="00346A61"/>
    <w:rsid w:val="00347DF6"/>
    <w:rsid w:val="00354734"/>
    <w:rsid w:val="00360823"/>
    <w:rsid w:val="00371AEA"/>
    <w:rsid w:val="003821F8"/>
    <w:rsid w:val="00386911"/>
    <w:rsid w:val="00387A05"/>
    <w:rsid w:val="003933D2"/>
    <w:rsid w:val="003B1CAF"/>
    <w:rsid w:val="003D07B6"/>
    <w:rsid w:val="003D0DCC"/>
    <w:rsid w:val="003D2743"/>
    <w:rsid w:val="003E77E9"/>
    <w:rsid w:val="0040171B"/>
    <w:rsid w:val="004254B3"/>
    <w:rsid w:val="004277B7"/>
    <w:rsid w:val="00433224"/>
    <w:rsid w:val="00440984"/>
    <w:rsid w:val="00441A51"/>
    <w:rsid w:val="0045289C"/>
    <w:rsid w:val="00464DF3"/>
    <w:rsid w:val="00466F51"/>
    <w:rsid w:val="0048700C"/>
    <w:rsid w:val="004C2F2E"/>
    <w:rsid w:val="004C5E3B"/>
    <w:rsid w:val="004E3AF1"/>
    <w:rsid w:val="004E7CC3"/>
    <w:rsid w:val="004F032B"/>
    <w:rsid w:val="004F4C18"/>
    <w:rsid w:val="004F74E9"/>
    <w:rsid w:val="004F7965"/>
    <w:rsid w:val="005016AC"/>
    <w:rsid w:val="00512A70"/>
    <w:rsid w:val="00514104"/>
    <w:rsid w:val="00533064"/>
    <w:rsid w:val="00536AEB"/>
    <w:rsid w:val="00544D4D"/>
    <w:rsid w:val="00563DA6"/>
    <w:rsid w:val="00594E12"/>
    <w:rsid w:val="005A259E"/>
    <w:rsid w:val="005A28D1"/>
    <w:rsid w:val="005C4147"/>
    <w:rsid w:val="005D7AD3"/>
    <w:rsid w:val="005F1E1A"/>
    <w:rsid w:val="005F2D03"/>
    <w:rsid w:val="00614F36"/>
    <w:rsid w:val="006178CE"/>
    <w:rsid w:val="00623FC1"/>
    <w:rsid w:val="00631102"/>
    <w:rsid w:val="0065393D"/>
    <w:rsid w:val="00657CC5"/>
    <w:rsid w:val="00666434"/>
    <w:rsid w:val="006958F6"/>
    <w:rsid w:val="00695959"/>
    <w:rsid w:val="00697E93"/>
    <w:rsid w:val="006A0CCA"/>
    <w:rsid w:val="006B6556"/>
    <w:rsid w:val="006B73F5"/>
    <w:rsid w:val="006D7874"/>
    <w:rsid w:val="006E2388"/>
    <w:rsid w:val="006E2D84"/>
    <w:rsid w:val="00704955"/>
    <w:rsid w:val="007201C0"/>
    <w:rsid w:val="00720A86"/>
    <w:rsid w:val="00721CE5"/>
    <w:rsid w:val="00723056"/>
    <w:rsid w:val="00724A66"/>
    <w:rsid w:val="00726DB4"/>
    <w:rsid w:val="00727F77"/>
    <w:rsid w:val="007333F5"/>
    <w:rsid w:val="007526BF"/>
    <w:rsid w:val="00752FA9"/>
    <w:rsid w:val="00754867"/>
    <w:rsid w:val="00756E00"/>
    <w:rsid w:val="007629AB"/>
    <w:rsid w:val="00777CC2"/>
    <w:rsid w:val="00777F60"/>
    <w:rsid w:val="00787366"/>
    <w:rsid w:val="00787B63"/>
    <w:rsid w:val="00787C1A"/>
    <w:rsid w:val="007A50CE"/>
    <w:rsid w:val="007A5E97"/>
    <w:rsid w:val="007A6AE7"/>
    <w:rsid w:val="007C2C10"/>
    <w:rsid w:val="007C7B91"/>
    <w:rsid w:val="007C7DEB"/>
    <w:rsid w:val="007D3EC4"/>
    <w:rsid w:val="007E1F2E"/>
    <w:rsid w:val="007F5EC3"/>
    <w:rsid w:val="007F70BB"/>
    <w:rsid w:val="007F7ECF"/>
    <w:rsid w:val="00806BCA"/>
    <w:rsid w:val="0080765B"/>
    <w:rsid w:val="00812C9C"/>
    <w:rsid w:val="00813BD5"/>
    <w:rsid w:val="008141FD"/>
    <w:rsid w:val="00820B20"/>
    <w:rsid w:val="008226E7"/>
    <w:rsid w:val="00840FFD"/>
    <w:rsid w:val="0085108B"/>
    <w:rsid w:val="00855854"/>
    <w:rsid w:val="00857FB6"/>
    <w:rsid w:val="0086157B"/>
    <w:rsid w:val="00862CC1"/>
    <w:rsid w:val="00866539"/>
    <w:rsid w:val="00871EFD"/>
    <w:rsid w:val="00873673"/>
    <w:rsid w:val="008A546F"/>
    <w:rsid w:val="008B2538"/>
    <w:rsid w:val="008B623E"/>
    <w:rsid w:val="008C5718"/>
    <w:rsid w:val="008E5196"/>
    <w:rsid w:val="008E6ED2"/>
    <w:rsid w:val="008E71B7"/>
    <w:rsid w:val="008E7DCF"/>
    <w:rsid w:val="008F20DD"/>
    <w:rsid w:val="008F4ABC"/>
    <w:rsid w:val="0090249E"/>
    <w:rsid w:val="00917805"/>
    <w:rsid w:val="00935B4B"/>
    <w:rsid w:val="0094372B"/>
    <w:rsid w:val="00943809"/>
    <w:rsid w:val="0094694D"/>
    <w:rsid w:val="0095234B"/>
    <w:rsid w:val="00955134"/>
    <w:rsid w:val="00956DDA"/>
    <w:rsid w:val="009640CE"/>
    <w:rsid w:val="00986E37"/>
    <w:rsid w:val="009934B0"/>
    <w:rsid w:val="009B1751"/>
    <w:rsid w:val="009B17FC"/>
    <w:rsid w:val="009B2C54"/>
    <w:rsid w:val="009C08D3"/>
    <w:rsid w:val="009C2461"/>
    <w:rsid w:val="009C7275"/>
    <w:rsid w:val="009E0C6D"/>
    <w:rsid w:val="009F13AD"/>
    <w:rsid w:val="009F63C3"/>
    <w:rsid w:val="00A009F2"/>
    <w:rsid w:val="00A10E4A"/>
    <w:rsid w:val="00A11A24"/>
    <w:rsid w:val="00A357D0"/>
    <w:rsid w:val="00A53E9E"/>
    <w:rsid w:val="00A56712"/>
    <w:rsid w:val="00A571F6"/>
    <w:rsid w:val="00A65E49"/>
    <w:rsid w:val="00A8153B"/>
    <w:rsid w:val="00A82F44"/>
    <w:rsid w:val="00AB1F97"/>
    <w:rsid w:val="00AD1A3E"/>
    <w:rsid w:val="00AD72A0"/>
    <w:rsid w:val="00AE13A5"/>
    <w:rsid w:val="00AE5AE1"/>
    <w:rsid w:val="00AF0629"/>
    <w:rsid w:val="00AF18CF"/>
    <w:rsid w:val="00AF3730"/>
    <w:rsid w:val="00B11FBE"/>
    <w:rsid w:val="00B22E9E"/>
    <w:rsid w:val="00B26759"/>
    <w:rsid w:val="00B340B1"/>
    <w:rsid w:val="00B67C4D"/>
    <w:rsid w:val="00B81231"/>
    <w:rsid w:val="00B86BE1"/>
    <w:rsid w:val="00B93E3A"/>
    <w:rsid w:val="00BA0B6C"/>
    <w:rsid w:val="00BA704C"/>
    <w:rsid w:val="00BB5A24"/>
    <w:rsid w:val="00BB664B"/>
    <w:rsid w:val="00BC1055"/>
    <w:rsid w:val="00BD0E62"/>
    <w:rsid w:val="00BF40FB"/>
    <w:rsid w:val="00BF6935"/>
    <w:rsid w:val="00C00DA2"/>
    <w:rsid w:val="00C01FCA"/>
    <w:rsid w:val="00C0754E"/>
    <w:rsid w:val="00C20670"/>
    <w:rsid w:val="00C26C10"/>
    <w:rsid w:val="00C540B6"/>
    <w:rsid w:val="00C54CA5"/>
    <w:rsid w:val="00C57B4D"/>
    <w:rsid w:val="00C7471E"/>
    <w:rsid w:val="00C75186"/>
    <w:rsid w:val="00C80033"/>
    <w:rsid w:val="00C91340"/>
    <w:rsid w:val="00C91370"/>
    <w:rsid w:val="00C951DE"/>
    <w:rsid w:val="00C954CA"/>
    <w:rsid w:val="00C963B9"/>
    <w:rsid w:val="00CA5A61"/>
    <w:rsid w:val="00CB0DBE"/>
    <w:rsid w:val="00CC04CB"/>
    <w:rsid w:val="00CD10FD"/>
    <w:rsid w:val="00CD24F0"/>
    <w:rsid w:val="00CD532B"/>
    <w:rsid w:val="00CD580D"/>
    <w:rsid w:val="00CF17B4"/>
    <w:rsid w:val="00CF7CE9"/>
    <w:rsid w:val="00D0160D"/>
    <w:rsid w:val="00D05004"/>
    <w:rsid w:val="00D14C91"/>
    <w:rsid w:val="00D24090"/>
    <w:rsid w:val="00D25ED1"/>
    <w:rsid w:val="00D4057B"/>
    <w:rsid w:val="00D672B4"/>
    <w:rsid w:val="00D67EF6"/>
    <w:rsid w:val="00D824B6"/>
    <w:rsid w:val="00D856B1"/>
    <w:rsid w:val="00D91107"/>
    <w:rsid w:val="00DA7789"/>
    <w:rsid w:val="00DB1B18"/>
    <w:rsid w:val="00DB774C"/>
    <w:rsid w:val="00DC735E"/>
    <w:rsid w:val="00DD11AE"/>
    <w:rsid w:val="00DE2F16"/>
    <w:rsid w:val="00DF3FE8"/>
    <w:rsid w:val="00DF596A"/>
    <w:rsid w:val="00DF6A34"/>
    <w:rsid w:val="00E02E9B"/>
    <w:rsid w:val="00E16A73"/>
    <w:rsid w:val="00E2059B"/>
    <w:rsid w:val="00E2591D"/>
    <w:rsid w:val="00E25F85"/>
    <w:rsid w:val="00E31CAF"/>
    <w:rsid w:val="00E419B2"/>
    <w:rsid w:val="00E42D1B"/>
    <w:rsid w:val="00E43E76"/>
    <w:rsid w:val="00E603B4"/>
    <w:rsid w:val="00E67113"/>
    <w:rsid w:val="00E720F4"/>
    <w:rsid w:val="00E850D0"/>
    <w:rsid w:val="00E86971"/>
    <w:rsid w:val="00E9379C"/>
    <w:rsid w:val="00E95AF8"/>
    <w:rsid w:val="00EA1D67"/>
    <w:rsid w:val="00EA2673"/>
    <w:rsid w:val="00EA5378"/>
    <w:rsid w:val="00EC632C"/>
    <w:rsid w:val="00F04501"/>
    <w:rsid w:val="00F12909"/>
    <w:rsid w:val="00F14DF2"/>
    <w:rsid w:val="00F20C32"/>
    <w:rsid w:val="00F2437F"/>
    <w:rsid w:val="00F26687"/>
    <w:rsid w:val="00F4132C"/>
    <w:rsid w:val="00F43639"/>
    <w:rsid w:val="00F575B5"/>
    <w:rsid w:val="00F62DE4"/>
    <w:rsid w:val="00F66A02"/>
    <w:rsid w:val="00F75032"/>
    <w:rsid w:val="00F834F0"/>
    <w:rsid w:val="00F84471"/>
    <w:rsid w:val="00F94B71"/>
    <w:rsid w:val="00FA1EB4"/>
    <w:rsid w:val="00FB59F7"/>
    <w:rsid w:val="00FC2050"/>
    <w:rsid w:val="00FC364F"/>
    <w:rsid w:val="00FC7875"/>
    <w:rsid w:val="00FD1A9C"/>
    <w:rsid w:val="00FE69A1"/>
    <w:rsid w:val="00FE7A40"/>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246A"/>
  <w15:docId w15:val="{682A8B0D-1047-4785-9E73-4C076A9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E3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333F5"/>
    <w:pPr>
      <w:pBdr>
        <w:top w:val="nil"/>
        <w:left w:val="nil"/>
        <w:bottom w:val="nil"/>
        <w:right w:val="nil"/>
        <w:between w:val="nil"/>
        <w:bar w:val="nil"/>
      </w:pBdr>
      <w:spacing w:before="240"/>
      <w:outlineLvl w:val="0"/>
    </w:pPr>
    <w:rPr>
      <w:rFonts w:eastAsia="Arial Unicode MS" w:cs="Arial Unicode MS"/>
      <w:b/>
      <w:bCs/>
      <w:caps/>
      <w:color w:val="000000"/>
      <w:u w:color="000000"/>
      <w:bdr w:val="nil"/>
      <w:lang w:val="es-ES_tradnl"/>
    </w:rPr>
  </w:style>
  <w:style w:type="paragraph" w:styleId="Heading2">
    <w:name w:val="heading 2"/>
    <w:basedOn w:val="Heading1"/>
    <w:next w:val="Normal"/>
    <w:link w:val="Heading2Char"/>
    <w:uiPriority w:val="9"/>
    <w:unhideWhenUsed/>
    <w:qFormat/>
    <w:rsid w:val="00094F9A"/>
    <w:pPr>
      <w:outlineLvl w:val="1"/>
    </w:pPr>
  </w:style>
  <w:style w:type="paragraph" w:styleId="Heading3">
    <w:name w:val="heading 3"/>
    <w:basedOn w:val="Heading2"/>
    <w:next w:val="Normal"/>
    <w:link w:val="Heading3Char"/>
    <w:uiPriority w:val="9"/>
    <w:unhideWhenUsed/>
    <w:qFormat/>
    <w:rsid w:val="00871EFD"/>
    <w:pPr>
      <w:outlineLvl w:val="2"/>
    </w:pPr>
  </w:style>
  <w:style w:type="paragraph" w:styleId="Heading4">
    <w:name w:val="heading 4"/>
    <w:basedOn w:val="Normal"/>
    <w:next w:val="Normal"/>
    <w:link w:val="Heading4Char"/>
    <w:unhideWhenUsed/>
    <w:qFormat/>
    <w:rsid w:val="00B267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712"/>
    <w:rPr>
      <w:color w:val="0000FF"/>
      <w:u w:val="single"/>
    </w:rPr>
  </w:style>
  <w:style w:type="table" w:styleId="TableGrid">
    <w:name w:val="Table Grid"/>
    <w:basedOn w:val="TableNormal"/>
    <w:uiPriority w:val="59"/>
    <w:rsid w:val="00A5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6712"/>
    <w:rPr>
      <w:color w:val="808080"/>
    </w:rPr>
  </w:style>
  <w:style w:type="paragraph" w:styleId="BalloonText">
    <w:name w:val="Balloon Text"/>
    <w:basedOn w:val="Normal"/>
    <w:link w:val="BalloonTextChar"/>
    <w:uiPriority w:val="99"/>
    <w:semiHidden/>
    <w:unhideWhenUsed/>
    <w:rsid w:val="00A56712"/>
    <w:rPr>
      <w:rFonts w:ascii="Tahoma" w:hAnsi="Tahoma" w:cs="Tahoma"/>
      <w:sz w:val="16"/>
      <w:szCs w:val="16"/>
    </w:rPr>
  </w:style>
  <w:style w:type="character" w:customStyle="1" w:styleId="BalloonTextChar">
    <w:name w:val="Balloon Text Char"/>
    <w:basedOn w:val="DefaultParagraphFont"/>
    <w:link w:val="BalloonText"/>
    <w:uiPriority w:val="99"/>
    <w:semiHidden/>
    <w:rsid w:val="00A56712"/>
    <w:rPr>
      <w:rFonts w:ascii="Tahoma" w:eastAsia="Times New Roman" w:hAnsi="Tahoma" w:cs="Tahoma"/>
      <w:sz w:val="16"/>
      <w:szCs w:val="16"/>
    </w:rPr>
  </w:style>
  <w:style w:type="paragraph" w:styleId="ListParagraph">
    <w:name w:val="List Paragraph"/>
    <w:basedOn w:val="Normal"/>
    <w:uiPriority w:val="34"/>
    <w:qFormat/>
    <w:rsid w:val="007F7ECF"/>
    <w:pPr>
      <w:ind w:left="720"/>
      <w:contextualSpacing/>
    </w:pPr>
  </w:style>
  <w:style w:type="paragraph" w:styleId="Header">
    <w:name w:val="header"/>
    <w:basedOn w:val="Normal"/>
    <w:link w:val="HeaderChar"/>
    <w:unhideWhenUsed/>
    <w:rsid w:val="002466E5"/>
    <w:pPr>
      <w:tabs>
        <w:tab w:val="center" w:pos="4680"/>
        <w:tab w:val="right" w:pos="9360"/>
      </w:tabs>
    </w:pPr>
  </w:style>
  <w:style w:type="character" w:customStyle="1" w:styleId="HeaderChar">
    <w:name w:val="Header Char"/>
    <w:basedOn w:val="DefaultParagraphFont"/>
    <w:link w:val="Header"/>
    <w:rsid w:val="002466E5"/>
    <w:rPr>
      <w:rFonts w:ascii="Comic Sans MS" w:eastAsia="Times New Roman" w:hAnsi="Comic Sans MS" w:cs="Times New Roman"/>
      <w:sz w:val="24"/>
      <w:szCs w:val="24"/>
    </w:rPr>
  </w:style>
  <w:style w:type="paragraph" w:styleId="Footer">
    <w:name w:val="footer"/>
    <w:basedOn w:val="Normal"/>
    <w:link w:val="FooterChar"/>
    <w:uiPriority w:val="99"/>
    <w:unhideWhenUsed/>
    <w:rsid w:val="002466E5"/>
    <w:pPr>
      <w:tabs>
        <w:tab w:val="center" w:pos="4680"/>
        <w:tab w:val="right" w:pos="9360"/>
      </w:tabs>
    </w:pPr>
  </w:style>
  <w:style w:type="character" w:customStyle="1" w:styleId="FooterChar">
    <w:name w:val="Footer Char"/>
    <w:basedOn w:val="DefaultParagraphFont"/>
    <w:link w:val="Footer"/>
    <w:uiPriority w:val="99"/>
    <w:rsid w:val="002466E5"/>
    <w:rPr>
      <w:rFonts w:ascii="Comic Sans MS" w:eastAsia="Times New Roman" w:hAnsi="Comic Sans MS" w:cs="Times New Roman"/>
      <w:sz w:val="24"/>
      <w:szCs w:val="24"/>
    </w:rPr>
  </w:style>
  <w:style w:type="character" w:styleId="FollowedHyperlink">
    <w:name w:val="FollowedHyperlink"/>
    <w:basedOn w:val="DefaultParagraphFont"/>
    <w:uiPriority w:val="99"/>
    <w:semiHidden/>
    <w:unhideWhenUsed/>
    <w:rsid w:val="008E6ED2"/>
    <w:rPr>
      <w:color w:val="800080" w:themeColor="followedHyperlink"/>
      <w:u w:val="single"/>
    </w:rPr>
  </w:style>
  <w:style w:type="paragraph" w:customStyle="1" w:styleId="Default">
    <w:name w:val="Default"/>
    <w:rsid w:val="000822FB"/>
    <w:pPr>
      <w:autoSpaceDE w:val="0"/>
      <w:autoSpaceDN w:val="0"/>
      <w:adjustRightInd w:val="0"/>
      <w:spacing w:after="0" w:line="240" w:lineRule="auto"/>
    </w:pPr>
    <w:rPr>
      <w:rFonts w:ascii="Arial" w:hAnsi="Arial" w:cs="Arial"/>
      <w:color w:val="000000"/>
      <w:sz w:val="24"/>
      <w:szCs w:val="24"/>
    </w:rPr>
  </w:style>
  <w:style w:type="character" w:customStyle="1" w:styleId="Style1">
    <w:name w:val="Style1"/>
    <w:basedOn w:val="DefaultParagraphFont"/>
    <w:uiPriority w:val="99"/>
    <w:rsid w:val="009B1751"/>
    <w:rPr>
      <w:rFonts w:ascii="Arial" w:hAnsi="Arial"/>
      <w:color w:val="auto"/>
      <w:sz w:val="24"/>
    </w:rPr>
  </w:style>
  <w:style w:type="paragraph" w:styleId="NormalWeb">
    <w:name w:val="Normal (Web)"/>
    <w:basedOn w:val="Normal"/>
    <w:uiPriority w:val="99"/>
    <w:semiHidden/>
    <w:unhideWhenUsed/>
    <w:rsid w:val="00272E24"/>
    <w:rPr>
      <w:rFonts w:ascii="Times New Roman" w:eastAsiaTheme="minorHAnsi" w:hAnsi="Times New Roman"/>
    </w:rPr>
  </w:style>
  <w:style w:type="character" w:customStyle="1" w:styleId="Heading1Char">
    <w:name w:val="Heading 1 Char"/>
    <w:basedOn w:val="DefaultParagraphFont"/>
    <w:link w:val="Heading1"/>
    <w:uiPriority w:val="9"/>
    <w:rsid w:val="007333F5"/>
    <w:rPr>
      <w:rFonts w:ascii="Arial" w:eastAsia="Arial Unicode MS" w:hAnsi="Arial" w:cs="Arial Unicode MS"/>
      <w:b/>
      <w:bCs/>
      <w:caps/>
      <w:color w:val="000000"/>
      <w:sz w:val="24"/>
      <w:szCs w:val="24"/>
      <w:u w:color="000000"/>
      <w:bdr w:val="nil"/>
      <w:lang w:val="es-ES_tradnl"/>
    </w:rPr>
  </w:style>
  <w:style w:type="character" w:customStyle="1" w:styleId="Heading2Char">
    <w:name w:val="Heading 2 Char"/>
    <w:basedOn w:val="DefaultParagraphFont"/>
    <w:link w:val="Heading2"/>
    <w:uiPriority w:val="9"/>
    <w:rsid w:val="00094F9A"/>
    <w:rPr>
      <w:rFonts w:ascii="Arial" w:eastAsia="Arial Unicode MS" w:hAnsi="Arial" w:cs="Arial Unicode MS"/>
      <w:b/>
      <w:bCs/>
      <w:caps/>
      <w:color w:val="000000"/>
      <w:sz w:val="24"/>
      <w:szCs w:val="24"/>
      <w:u w:color="000000"/>
      <w:bdr w:val="nil"/>
      <w:lang w:val="es-ES_tradnl"/>
    </w:rPr>
  </w:style>
  <w:style w:type="character" w:customStyle="1" w:styleId="Heading3Char">
    <w:name w:val="Heading 3 Char"/>
    <w:basedOn w:val="DefaultParagraphFont"/>
    <w:link w:val="Heading3"/>
    <w:uiPriority w:val="9"/>
    <w:rsid w:val="00871EFD"/>
    <w:rPr>
      <w:rFonts w:ascii="Arial" w:eastAsia="Arial Unicode MS" w:hAnsi="Arial" w:cs="Arial Unicode MS"/>
      <w:b/>
      <w:bCs/>
      <w:caps/>
      <w:color w:val="000000"/>
      <w:sz w:val="24"/>
      <w:szCs w:val="24"/>
      <w:u w:color="000000"/>
      <w:bdr w:val="nil"/>
      <w:lang w:val="es-ES_tradnl"/>
    </w:rPr>
  </w:style>
  <w:style w:type="character" w:customStyle="1" w:styleId="Heading4Char">
    <w:name w:val="Heading 4 Char"/>
    <w:basedOn w:val="DefaultParagraphFont"/>
    <w:link w:val="Heading4"/>
    <w:rsid w:val="00B26759"/>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94372B"/>
    <w:rPr>
      <w:color w:val="605E5C"/>
      <w:shd w:val="clear" w:color="auto" w:fill="E1DFDD"/>
    </w:rPr>
  </w:style>
  <w:style w:type="paragraph" w:styleId="z-TopofForm">
    <w:name w:val="HTML Top of Form"/>
    <w:basedOn w:val="Normal"/>
    <w:next w:val="Normal"/>
    <w:link w:val="z-TopofFormChar"/>
    <w:hidden/>
    <w:uiPriority w:val="99"/>
    <w:semiHidden/>
    <w:unhideWhenUsed/>
    <w:rsid w:val="006958F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6958F6"/>
    <w:rPr>
      <w:rFonts w:ascii="Arial" w:eastAsia="Times New Roman" w:hAnsi="Arial" w:cs="Arial"/>
      <w:vanish/>
      <w:sz w:val="16"/>
      <w:szCs w:val="16"/>
    </w:rPr>
  </w:style>
  <w:style w:type="character" w:styleId="Emphasis">
    <w:name w:val="Emphasis"/>
    <w:basedOn w:val="DefaultParagraphFont"/>
    <w:uiPriority w:val="20"/>
    <w:qFormat/>
    <w:rsid w:val="006958F6"/>
    <w:rPr>
      <w:i/>
      <w:iCs/>
    </w:rPr>
  </w:style>
  <w:style w:type="paragraph" w:styleId="z-BottomofForm">
    <w:name w:val="HTML Bottom of Form"/>
    <w:basedOn w:val="Normal"/>
    <w:next w:val="Normal"/>
    <w:link w:val="z-BottomofFormChar"/>
    <w:hidden/>
    <w:uiPriority w:val="99"/>
    <w:semiHidden/>
    <w:unhideWhenUsed/>
    <w:rsid w:val="006958F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958F6"/>
    <w:rPr>
      <w:rFonts w:ascii="Arial" w:eastAsia="Times New Roman" w:hAnsi="Arial" w:cs="Arial"/>
      <w:vanish/>
      <w:sz w:val="16"/>
      <w:szCs w:val="16"/>
    </w:rPr>
  </w:style>
  <w:style w:type="character" w:customStyle="1" w:styleId="a-size-base">
    <w:name w:val="a-size-base"/>
    <w:basedOn w:val="DefaultParagraphFont"/>
    <w:rsid w:val="0085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7899">
      <w:bodyDiv w:val="1"/>
      <w:marLeft w:val="0"/>
      <w:marRight w:val="0"/>
      <w:marTop w:val="0"/>
      <w:marBottom w:val="0"/>
      <w:divBdr>
        <w:top w:val="none" w:sz="0" w:space="0" w:color="auto"/>
        <w:left w:val="none" w:sz="0" w:space="0" w:color="auto"/>
        <w:bottom w:val="none" w:sz="0" w:space="0" w:color="auto"/>
        <w:right w:val="none" w:sz="0" w:space="0" w:color="auto"/>
      </w:divBdr>
      <w:divsChild>
        <w:div w:id="471799880">
          <w:marLeft w:val="0"/>
          <w:marRight w:val="0"/>
          <w:marTop w:val="0"/>
          <w:marBottom w:val="0"/>
          <w:divBdr>
            <w:top w:val="none" w:sz="0" w:space="0" w:color="auto"/>
            <w:left w:val="none" w:sz="0" w:space="0" w:color="auto"/>
            <w:bottom w:val="none" w:sz="0" w:space="0" w:color="auto"/>
            <w:right w:val="none" w:sz="0" w:space="0" w:color="auto"/>
          </w:divBdr>
        </w:div>
      </w:divsChild>
    </w:div>
    <w:div w:id="804741291">
      <w:bodyDiv w:val="1"/>
      <w:marLeft w:val="0"/>
      <w:marRight w:val="0"/>
      <w:marTop w:val="0"/>
      <w:marBottom w:val="0"/>
      <w:divBdr>
        <w:top w:val="none" w:sz="0" w:space="0" w:color="auto"/>
        <w:left w:val="none" w:sz="0" w:space="0" w:color="auto"/>
        <w:bottom w:val="none" w:sz="0" w:space="0" w:color="auto"/>
        <w:right w:val="none" w:sz="0" w:space="0" w:color="auto"/>
      </w:divBdr>
    </w:div>
    <w:div w:id="1153565272">
      <w:bodyDiv w:val="1"/>
      <w:marLeft w:val="0"/>
      <w:marRight w:val="0"/>
      <w:marTop w:val="0"/>
      <w:marBottom w:val="0"/>
      <w:divBdr>
        <w:top w:val="none" w:sz="0" w:space="0" w:color="auto"/>
        <w:left w:val="none" w:sz="0" w:space="0" w:color="auto"/>
        <w:bottom w:val="none" w:sz="0" w:space="0" w:color="auto"/>
        <w:right w:val="none" w:sz="0" w:space="0" w:color="auto"/>
      </w:divBdr>
    </w:div>
    <w:div w:id="1207523955">
      <w:bodyDiv w:val="1"/>
      <w:marLeft w:val="0"/>
      <w:marRight w:val="0"/>
      <w:marTop w:val="0"/>
      <w:marBottom w:val="0"/>
      <w:divBdr>
        <w:top w:val="none" w:sz="0" w:space="0" w:color="auto"/>
        <w:left w:val="none" w:sz="0" w:space="0" w:color="auto"/>
        <w:bottom w:val="none" w:sz="0" w:space="0" w:color="auto"/>
        <w:right w:val="none" w:sz="0" w:space="0" w:color="auto"/>
      </w:divBdr>
    </w:div>
    <w:div w:id="1336305072">
      <w:bodyDiv w:val="1"/>
      <w:marLeft w:val="0"/>
      <w:marRight w:val="0"/>
      <w:marTop w:val="0"/>
      <w:marBottom w:val="0"/>
      <w:divBdr>
        <w:top w:val="none" w:sz="0" w:space="0" w:color="auto"/>
        <w:left w:val="none" w:sz="0" w:space="0" w:color="auto"/>
        <w:bottom w:val="none" w:sz="0" w:space="0" w:color="auto"/>
        <w:right w:val="none" w:sz="0" w:space="0" w:color="auto"/>
      </w:divBdr>
    </w:div>
    <w:div w:id="1632592667">
      <w:bodyDiv w:val="1"/>
      <w:marLeft w:val="0"/>
      <w:marRight w:val="0"/>
      <w:marTop w:val="0"/>
      <w:marBottom w:val="0"/>
      <w:divBdr>
        <w:top w:val="none" w:sz="0" w:space="0" w:color="auto"/>
        <w:left w:val="none" w:sz="0" w:space="0" w:color="auto"/>
        <w:bottom w:val="none" w:sz="0" w:space="0" w:color="auto"/>
        <w:right w:val="none" w:sz="0" w:space="0" w:color="auto"/>
      </w:divBdr>
      <w:divsChild>
        <w:div w:id="422847319">
          <w:marLeft w:val="0"/>
          <w:marRight w:val="0"/>
          <w:marTop w:val="0"/>
          <w:marBottom w:val="0"/>
          <w:divBdr>
            <w:top w:val="none" w:sz="0" w:space="0" w:color="auto"/>
            <w:left w:val="none" w:sz="0" w:space="0" w:color="auto"/>
            <w:bottom w:val="none" w:sz="0" w:space="0" w:color="auto"/>
            <w:right w:val="none" w:sz="0" w:space="0" w:color="auto"/>
          </w:divBdr>
          <w:divsChild>
            <w:div w:id="1933538846">
              <w:marLeft w:val="0"/>
              <w:marRight w:val="0"/>
              <w:marTop w:val="0"/>
              <w:marBottom w:val="0"/>
              <w:divBdr>
                <w:top w:val="none" w:sz="0" w:space="0" w:color="auto"/>
                <w:left w:val="none" w:sz="0" w:space="0" w:color="auto"/>
                <w:bottom w:val="none" w:sz="0" w:space="0" w:color="auto"/>
                <w:right w:val="none" w:sz="0" w:space="0" w:color="auto"/>
              </w:divBdr>
              <w:divsChild>
                <w:div w:id="153570512">
                  <w:marLeft w:val="0"/>
                  <w:marRight w:val="0"/>
                  <w:marTop w:val="0"/>
                  <w:marBottom w:val="0"/>
                  <w:divBdr>
                    <w:top w:val="none" w:sz="0" w:space="0" w:color="auto"/>
                    <w:left w:val="none" w:sz="0" w:space="0" w:color="auto"/>
                    <w:bottom w:val="none" w:sz="0" w:space="0" w:color="auto"/>
                    <w:right w:val="none" w:sz="0" w:space="0" w:color="auto"/>
                  </w:divBdr>
                  <w:divsChild>
                    <w:div w:id="618073816">
                      <w:marLeft w:val="0"/>
                      <w:marRight w:val="0"/>
                      <w:marTop w:val="0"/>
                      <w:marBottom w:val="0"/>
                      <w:divBdr>
                        <w:top w:val="none" w:sz="0" w:space="0" w:color="auto"/>
                        <w:left w:val="none" w:sz="0" w:space="0" w:color="auto"/>
                        <w:bottom w:val="none" w:sz="0" w:space="0" w:color="auto"/>
                        <w:right w:val="none" w:sz="0" w:space="0" w:color="auto"/>
                      </w:divBdr>
                      <w:divsChild>
                        <w:div w:id="5082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06935">
      <w:bodyDiv w:val="1"/>
      <w:marLeft w:val="0"/>
      <w:marRight w:val="0"/>
      <w:marTop w:val="0"/>
      <w:marBottom w:val="0"/>
      <w:divBdr>
        <w:top w:val="none" w:sz="0" w:space="0" w:color="auto"/>
        <w:left w:val="none" w:sz="0" w:space="0" w:color="auto"/>
        <w:bottom w:val="none" w:sz="0" w:space="0" w:color="auto"/>
        <w:right w:val="none" w:sz="0" w:space="0" w:color="auto"/>
      </w:divBdr>
    </w:div>
    <w:div w:id="20463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khuisinga@dmacc.edu" TargetMode="External"/><Relationship Id="rId18" Type="http://schemas.openxmlformats.org/officeDocument/2006/relationships/hyperlink" Target="https://www.dmacc.edu/helpdesk/pages/welcome.aspx" TargetMode="External"/><Relationship Id="rId26" Type="http://schemas.openxmlformats.org/officeDocument/2006/relationships/hyperlink" Target="mailto:sgbittner@dmacc.edu" TargetMode="External"/><Relationship Id="rId3" Type="http://schemas.openxmlformats.org/officeDocument/2006/relationships/customXml" Target="../customXml/item3.xml"/><Relationship Id="rId21" Type="http://schemas.openxmlformats.org/officeDocument/2006/relationships/hyperlink" Target="http://catalog.dmacc.edu/content.php?catoid=10&amp;navoid=734" TargetMode="External"/><Relationship Id="rId7" Type="http://schemas.openxmlformats.org/officeDocument/2006/relationships/settings" Target="settings.xml"/><Relationship Id="rId12" Type="http://schemas.openxmlformats.org/officeDocument/2006/relationships/hyperlink" Target="http://www.dmacc.edu/" TargetMode="External"/><Relationship Id="rId17" Type="http://schemas.openxmlformats.org/officeDocument/2006/relationships/hyperlink" Target="https://www.dmacc.edu/curriculum/competencies" TargetMode="External"/><Relationship Id="rId25" Type="http://schemas.openxmlformats.org/officeDocument/2006/relationships/hyperlink" Target="http://www.pearsonmylab.com" TargetMode="External"/><Relationship Id="rId2" Type="http://schemas.openxmlformats.org/officeDocument/2006/relationships/customXml" Target="../customXml/item2.xml"/><Relationship Id="rId16" Type="http://schemas.openxmlformats.org/officeDocument/2006/relationships/hyperlink" Target="https://www.dmacc.edu/Schedule/Pages/coursedescriptions.aspx" TargetMode="External"/><Relationship Id="rId20" Type="http://schemas.openxmlformats.org/officeDocument/2006/relationships/hyperlink" Target="https://www.dmacc.edu/handbook" TargetMode="External"/><Relationship Id="rId29" Type="http://schemas.openxmlformats.org/officeDocument/2006/relationships/hyperlink" Target="https://na01.safelinks.protection.outlook.com/?url=https%3A%2F%2Fearlyalert.dmacc.edu&amp;data=02%7C01%7C%7Cbd667064bf58465b0dcc08d5d5fc3bdf%7Ce91e8e9401b54e3699301436f67ce779%7C0%7C0%7C636650201656152248&amp;sdata=ZRYaOJqLkTvCMBTecCniKLas0YOwLF286H2OaWIHaig%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dmacc.edu/student_services/Pages/tutoring.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macc.blackboard.com/webapps/portal/execute/tabs/tabAction?tab_tab_group_id=_1_1" TargetMode="External"/><Relationship Id="rId23" Type="http://schemas.openxmlformats.org/officeDocument/2006/relationships/hyperlink" Target="https://www.dmacc.edu/students/Pages/academic_achievement_center.aspx" TargetMode="External"/><Relationship Id="rId28" Type="http://schemas.openxmlformats.org/officeDocument/2006/relationships/hyperlink" Target="http://catalog.dmacc.edu/index.php?catoid=10" TargetMode="External"/><Relationship Id="rId10" Type="http://schemas.openxmlformats.org/officeDocument/2006/relationships/endnotes" Target="endnotes.xml"/><Relationship Id="rId19" Type="http://schemas.openxmlformats.org/officeDocument/2006/relationships/hyperlink" Target="https://www.pearsonmylabandmastering.com/northamerica/mymathlab/students/support/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rshuisingashomepage.yolasite.com/" TargetMode="External"/><Relationship Id="rId22" Type="http://schemas.openxmlformats.org/officeDocument/2006/relationships/hyperlink" Target="https://www.dmacc.edu/disabilities" TargetMode="External"/><Relationship Id="rId27" Type="http://schemas.openxmlformats.org/officeDocument/2006/relationships/hyperlink" Target="mailto:title9@dmacc.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ining Document" ma:contentTypeID="0x010100BA5D87B62095FB4FB1E3BC5FCCA84A9F00313FAD7D8BDA3F4A9E17A5E863D41B89" ma:contentTypeVersion="42" ma:contentTypeDescription="Content type for items in the Training Documents library." ma:contentTypeScope="" ma:versionID="018af2166bc961069a916239e3cd80a5">
  <xsd:schema xmlns:xsd="http://www.w3.org/2001/XMLSchema" xmlns:xs="http://www.w3.org/2001/XMLSchema" xmlns:p="http://schemas.microsoft.com/office/2006/metadata/properties" xmlns:ns2="0E70D9C6-7BDC-4AB9-89E1-889611CB7425" xmlns:ns3="DAB3B0E5-0D01-4F8A-8746-C0A36AE70040" xmlns:ns5="0e70d9c6-7bdc-4ab9-89e1-889611cb7425" targetNamespace="http://schemas.microsoft.com/office/2006/metadata/properties" ma:root="true" ma:fieldsID="5c31b0f96a3727446f3c765247617c63" ns2:_="" ns3:_="" ns5:_="">
    <xsd:import namespace="0E70D9C6-7BDC-4AB9-89E1-889611CB7425"/>
    <xsd:import namespace="DAB3B0E5-0D01-4F8A-8746-C0A36AE70040"/>
    <xsd:import namespace="0e70d9c6-7bdc-4ab9-89e1-889611cb7425"/>
    <xsd:element name="properties">
      <xsd:complexType>
        <xsd:sequence>
          <xsd:element name="documentManagement">
            <xsd:complexType>
              <xsd:all>
                <xsd:element ref="ns2:Primary_x0020_Topic" minOccurs="0"/>
                <xsd:element ref="ns2:Secondary_x0020_Topic" minOccurs="0"/>
                <xsd:element ref="ns2:Tertiary_x0020_Topic" minOccurs="0"/>
                <xsd:element ref="ns3:Tertiary_x0020_Topic0"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0D9C6-7BDC-4AB9-89E1-889611CB7425" elementFormDefault="qualified">
    <xsd:import namespace="http://schemas.microsoft.com/office/2006/documentManagement/types"/>
    <xsd:import namespace="http://schemas.microsoft.com/office/infopath/2007/PartnerControls"/>
    <xsd:element name="Primary_x0020_Topic" ma:index="2" nillable="true" ma:displayName="Primary Topic" ma:default="General" ma:description="Documents will be sorted first by this category." ma:format="Dropdown" ma:internalName="Primary_x0020_Topic" ma:readOnly="false">
      <xsd:simpleType>
        <xsd:restriction base="dms:Choice">
          <xsd:enumeration value="General"/>
          <xsd:enumeration value="Banner"/>
          <xsd:enumeration value="Classroom Technology"/>
          <xsd:enumeration value="Go.DMACC.edu"/>
          <xsd:enumeration value="Google"/>
          <xsd:enumeration value="Internet Explorer"/>
          <xsd:enumeration value="Microsoft Office"/>
          <xsd:enumeration value="Online Classes"/>
          <xsd:enumeration value="Teacher's Toolbox"/>
          <xsd:enumeration value="Telephone - Voicemail - Fax"/>
          <xsd:enumeration value="Windows"/>
          <xsd:enumeration value="Windows XP"/>
          <xsd:enumeration value="Windows 7"/>
          <xsd:enumeration value="Windows 8"/>
          <xsd:enumeration value="Windows 10"/>
          <xsd:enumeration value="Web Info System"/>
          <xsd:enumeration value="Miscellaneous"/>
          <xsd:enumeration value="Office 365-Lync"/>
        </xsd:restriction>
      </xsd:simpleType>
    </xsd:element>
    <xsd:element name="Secondary_x0020_Topic" ma:index="3" nillable="true" ma:displayName="Secondary Topic" ma:default="General" ma:description="Use this to assign a secondary topic to a document. If the document has no sub topic leave this set to &quot;General.&quot;" ma:format="Dropdown" ma:internalName="Secondary_x0020_Topic" ma:readOnly="false">
      <xsd:simpleType>
        <xsd:union memberTypes="dms:Text">
          <xsd:simpleType>
            <xsd:restriction base="dms:Choice">
              <xsd:enumeration value="General"/>
              <xsd:enumeration value="Digital Presenters (Elmo)"/>
              <xsd:enumeration value="Interactive Whiteboard"/>
              <xsd:enumeration value="SMART Board Interactive Whiteboard"/>
              <xsd:enumeration value="SMART Notebook Practice and Ideas"/>
              <xsd:enumeration value="Sympodium"/>
              <xsd:enumeration value="TeamBoard Interactive Whiteboard"/>
              <xsd:enumeration value="Access"/>
              <xsd:enumeration value="Excel"/>
              <xsd:enumeration value="Outlook"/>
              <xsd:enumeration value="Outlook Basics"/>
              <xsd:enumeration value="Outlook Calendar"/>
              <xsd:enumeration value="Outlook Contacts"/>
              <xsd:enumeration value="Outlook Mail"/>
              <xsd:enumeration value="PowerPoint"/>
              <xsd:enumeration value="Word"/>
              <xsd:enumeration value="Lync"/>
              <xsd:enumeration value="Gradebooks"/>
              <xsd:enumeration value="Syllabus"/>
              <xsd:enumeration value="Test Creation Tools"/>
              <xsd:enumeration value="Windows"/>
              <xsd:enumeration value="Windows 7"/>
              <xsd:enumeration value="Windows 8"/>
              <xsd:enumeration value="Windows 10"/>
              <xsd:enumeration value="Web Info System"/>
              <xsd:enumeration value="Sharp Interactive Display"/>
            </xsd:restriction>
          </xsd:simpleType>
        </xsd:union>
      </xsd:simpleType>
    </xsd:element>
    <xsd:element name="Tertiary_x0020_Topic" ma:index="4" nillable="true" ma:displayName="Tertiary Topic" ma:description="If a document requires a third level of sorting, a third topic can be filled in here.  If a document does not require a third level of sorting leave this field blank." ma:internalName="Tertiary_x0020_Topic"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3B0E5-0D01-4F8A-8746-C0A36AE70040" elementFormDefault="qualified">
    <xsd:import namespace="http://schemas.microsoft.com/office/2006/documentManagement/types"/>
    <xsd:import namespace="http://schemas.microsoft.com/office/infopath/2007/PartnerControls"/>
    <xsd:element name="Tertiary_x0020_Topic0" ma:index="7" nillable="true" ma:displayName="Tertiary Topic" ma:default="Notebook Practice and Ideas" ma:description="If a document requires a third level of sorting, a third topic can be filled in here.  If a document does not require a third level of sorting leave this field blank." ma:format="Dropdown" ma:internalName="Tertiary_x0020_Topic0" ma:readOnly="false">
      <xsd:simpleType>
        <xsd:union memberTypes="dms:Text">
          <xsd:simpleType>
            <xsd:restriction base="dms:Choice">
              <xsd:enumeration value="Notebook Practice and Ideas"/>
              <xsd:enumeration value="SMART Board"/>
              <xsd:enumeration value="SMART Technologies Resources"/>
              <xsd:enumeration value="TeamBoard"/>
              <xsd:enumeration value="ESL-HiSET Record Books"/>
              <xsd:enumeration value="Percent of Points Possible"/>
              <xsd:enumeration value="Weighted Categori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70d9c6-7bdc-4ab9-89e1-889611cb7425"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condary_x0020_Topic xmlns="0E70D9C6-7BDC-4AB9-89E1-889611CB7425">Syllabus</Secondary_x0020_Topic>
    <Primary_x0020_Topic xmlns="0E70D9C6-7BDC-4AB9-89E1-889611CB7425">Teacher's Toolbox</Primary_x0020_Topic>
    <Tertiary_x0020_Topic0 xmlns="DAB3B0E5-0D01-4F8A-8746-C0A36AE70040" xsi:nil="true"/>
    <SharedWithUsers xmlns="0e70d9c6-7bdc-4ab9-89e1-889611cb7425">
      <UserInfo>
        <DisplayName/>
        <AccountId xsi:nil="true"/>
        <AccountType/>
      </UserInfo>
    </SharedWithUsers>
    <Tertiary_x0020_Topic xmlns="0E70D9C6-7BDC-4AB9-89E1-889611CB7425" xsi:nil="true"/>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5189185-4250-4586-97EB-CBCFB78C4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0D9C6-7BDC-4AB9-89E1-889611CB7425"/>
    <ds:schemaRef ds:uri="DAB3B0E5-0D01-4F8A-8746-C0A36AE70040"/>
    <ds:schemaRef ds:uri="0e70d9c6-7bdc-4ab9-89e1-889611cb7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43883-1655-4981-BA00-96D00A0E5C6C}">
  <ds:schemaRefs>
    <ds:schemaRef ds:uri="http://schemas.microsoft.com/sharepoint/v3/contenttype/forms"/>
  </ds:schemaRefs>
</ds:datastoreItem>
</file>

<file path=customXml/itemProps3.xml><?xml version="1.0" encoding="utf-8"?>
<ds:datastoreItem xmlns:ds="http://schemas.openxmlformats.org/officeDocument/2006/customXml" ds:itemID="{A722F917-12EC-4629-877F-B13ADFCCC22B}">
  <ds:schemaRefs>
    <ds:schemaRef ds:uri="http://schemas.microsoft.com/office/2006/documentManagement/types"/>
    <ds:schemaRef ds:uri="0E70D9C6-7BDC-4AB9-89E1-889611CB7425"/>
    <ds:schemaRef ds:uri="http://purl.org/dc/elements/1.1/"/>
    <ds:schemaRef ds:uri="http://schemas.microsoft.com/office/2006/metadata/properties"/>
    <ds:schemaRef ds:uri="http://schemas.microsoft.com/office/infopath/2007/PartnerControls"/>
    <ds:schemaRef ds:uri="DAB3B0E5-0D01-4F8A-8746-C0A36AE70040"/>
    <ds:schemaRef ds:uri="http://purl.org/dc/terms/"/>
    <ds:schemaRef ds:uri="0e70d9c6-7bdc-4ab9-89e1-889611cb7425"/>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7BEB454-9EAB-4181-8423-4DF297CA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Des Moines Area Community College</Company>
  <LinksUpToDate>false</LinksUpToDate>
  <CharactersWithSpaces>17868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Des Moines Area Community College</dc:creator>
  <cp:keywords/>
  <dc:description/>
  <cp:lastModifiedBy>Huisinga, Maureen K..</cp:lastModifiedBy>
  <cp:revision>2</cp:revision>
  <cp:lastPrinted>2018-07-11T14:49:00Z</cp:lastPrinted>
  <dcterms:created xsi:type="dcterms:W3CDTF">2019-01-03T19:26:00Z</dcterms:created>
  <dcterms:modified xsi:type="dcterms:W3CDTF">2019-01-03T19:26:00Z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0x010100BA5D87B62095FB4FB1E3BC5FCCA84A9F00313FAD7D8BDA3F4A9E17A5E863D41B89</vt:lpwstr>
  </property>
  <property fmtid="{D5CDD505-2E9C-101B-9397-08002B2CF9AE}" pid="3" name="FileLeafRef">
    <vt:lpwstr>SyllabusTemplate-textblock.docx</vt:lpwstr>
  </property>
  <property fmtid="{D5CDD505-2E9C-101B-9397-08002B2CF9AE}" pid="4" name="source_item_id">
    <vt:lpwstr>492</vt:lpwstr>
  </property>
  <property fmtid="{D5CDD505-2E9C-101B-9397-08002B2CF9AE}" pid="5" name="Created By">
    <vt:lpwstr>DMACC\trwheeler</vt:lpwstr>
  </property>
  <property fmtid="{D5CDD505-2E9C-101B-9397-08002B2CF9AE}" pid="6" name="Modified By">
    <vt:lpwstr>DMACC\vsvoogt</vt:lpwstr>
  </property>
  <property fmtid="{D5CDD505-2E9C-101B-9397-08002B2CF9AE}" pid="7" name="Language">
    <vt:lpwstr>English</vt:lpwstr>
  </property>
</Properties>
</file>