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0"/>
        <w:gridCol w:w="630"/>
        <w:gridCol w:w="900"/>
        <w:gridCol w:w="5580"/>
      </w:tblGrid>
      <w:tr w:rsidR="00D7679D" w:rsidRPr="00744DE4" w:rsidTr="00B82606">
        <w:trPr>
          <w:cantSplit/>
        </w:trPr>
        <w:tc>
          <w:tcPr>
            <w:tcW w:w="9918" w:type="dxa"/>
            <w:gridSpan w:val="5"/>
            <w:tcBorders>
              <w:bottom w:val="single" w:sz="4" w:space="0" w:color="auto"/>
            </w:tcBorders>
          </w:tcPr>
          <w:p w:rsidR="00D7679D" w:rsidRPr="00257AF8" w:rsidRDefault="00E9137A" w:rsidP="004B1823">
            <w:pPr>
              <w:tabs>
                <w:tab w:val="right" w:pos="9540"/>
              </w:tabs>
            </w:pPr>
            <w:bookmarkStart w:id="0" w:name="_GoBack"/>
            <w:bookmarkEnd w:id="0"/>
            <w:r w:rsidRPr="00257AF8">
              <w:rPr>
                <w:noProof/>
              </w:rPr>
              <w:drawing>
                <wp:inline distT="0" distB="0" distL="0" distR="0" wp14:anchorId="1C13E6C8" wp14:editId="42893CE8">
                  <wp:extent cx="14668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66850" cy="638175"/>
                          </a:xfrm>
                          <a:prstGeom prst="rect">
                            <a:avLst/>
                          </a:prstGeom>
                          <a:noFill/>
                          <a:ln w="9525">
                            <a:noFill/>
                            <a:miter lim="800000"/>
                            <a:headEnd/>
                            <a:tailEnd/>
                          </a:ln>
                        </pic:spPr>
                      </pic:pic>
                    </a:graphicData>
                  </a:graphic>
                </wp:inline>
              </w:drawing>
            </w:r>
            <w:r w:rsidR="00D7679D" w:rsidRPr="00257AF8">
              <w:tab/>
            </w:r>
            <w:hyperlink r:id="rId13" w:history="1">
              <w:r w:rsidR="00CF2D26" w:rsidRPr="00257AF8">
                <w:rPr>
                  <w:rStyle w:val="Hyperlink"/>
                  <w:rFonts w:cs="Arial"/>
                  <w:color w:val="auto"/>
                  <w:szCs w:val="24"/>
                </w:rPr>
                <w:t>http://www.dmacc.edu</w:t>
              </w:r>
            </w:hyperlink>
          </w:p>
          <w:p w:rsidR="00D7679D" w:rsidRPr="00257AF8" w:rsidRDefault="00D7679D" w:rsidP="007C0A45">
            <w:pPr>
              <w:spacing w:after="120"/>
            </w:pPr>
            <w:r w:rsidRPr="00257AF8">
              <w:t xml:space="preserve">Campus </w:t>
            </w:r>
            <w:r w:rsidR="00A9522F" w:rsidRPr="00257AF8">
              <w:t>N</w:t>
            </w:r>
            <w:r w:rsidRPr="00257AF8">
              <w:t xml:space="preserve">ame: </w:t>
            </w:r>
            <w:r w:rsidR="000457F1">
              <w:rPr>
                <w:rStyle w:val="PlaceholderText"/>
                <w:rFonts w:cs="Arial"/>
                <w:color w:val="auto"/>
                <w:szCs w:val="24"/>
              </w:rPr>
              <w:t>Boone</w:t>
            </w:r>
            <w:r w:rsidR="002E24BC">
              <w:rPr>
                <w:rStyle w:val="PlaceholderText"/>
                <w:rFonts w:cs="Arial"/>
                <w:color w:val="auto"/>
                <w:szCs w:val="24"/>
              </w:rPr>
              <w:t xml:space="preserve"> Campus</w:t>
            </w:r>
          </w:p>
          <w:p w:rsidR="00D7679D" w:rsidRPr="00257AF8" w:rsidRDefault="00D7679D" w:rsidP="007C0A45">
            <w:pPr>
              <w:spacing w:after="120"/>
            </w:pPr>
            <w:r w:rsidRPr="00257AF8">
              <w:t xml:space="preserve">Course </w:t>
            </w:r>
            <w:r w:rsidR="00A9522F" w:rsidRPr="00257AF8">
              <w:t>T</w:t>
            </w:r>
            <w:r w:rsidRPr="00257AF8">
              <w:t xml:space="preserve">itle: </w:t>
            </w:r>
            <w:r w:rsidR="00A4351D">
              <w:rPr>
                <w:rStyle w:val="PlaceholderText"/>
                <w:rFonts w:cs="Arial"/>
                <w:color w:val="auto"/>
                <w:szCs w:val="24"/>
              </w:rPr>
              <w:t>Prealgebra</w:t>
            </w:r>
          </w:p>
          <w:p w:rsidR="00D7679D" w:rsidRPr="00257AF8" w:rsidRDefault="00D7679D" w:rsidP="007C0A45">
            <w:pPr>
              <w:spacing w:after="120"/>
            </w:pPr>
            <w:r w:rsidRPr="00257AF8">
              <w:t xml:space="preserve">Course </w:t>
            </w:r>
            <w:r w:rsidR="00A9522F" w:rsidRPr="00257AF8">
              <w:t>N</w:t>
            </w:r>
            <w:r w:rsidRPr="00257AF8">
              <w:t xml:space="preserve">umber: </w:t>
            </w:r>
            <w:r w:rsidR="00785996" w:rsidRPr="00257AF8">
              <w:rPr>
                <w:rStyle w:val="PlaceholderText"/>
                <w:rFonts w:cs="Arial"/>
                <w:color w:val="auto"/>
                <w:szCs w:val="24"/>
              </w:rPr>
              <w:t>MAT</w:t>
            </w:r>
            <w:r w:rsidR="00A4351D">
              <w:rPr>
                <w:rStyle w:val="PlaceholderText"/>
                <w:rFonts w:cs="Arial"/>
                <w:color w:val="auto"/>
                <w:szCs w:val="24"/>
              </w:rPr>
              <w:t>053</w:t>
            </w:r>
          </w:p>
          <w:p w:rsidR="00ED6AD0" w:rsidRDefault="00D7679D" w:rsidP="00785996">
            <w:pPr>
              <w:spacing w:after="120"/>
            </w:pPr>
            <w:r w:rsidRPr="00257AF8">
              <w:t xml:space="preserve">Section </w:t>
            </w:r>
            <w:r w:rsidR="00A9522F" w:rsidRPr="00257AF8">
              <w:t>N</w:t>
            </w:r>
            <w:r w:rsidRPr="00257AF8">
              <w:t>umber</w:t>
            </w:r>
            <w:r w:rsidR="00A4351D">
              <w:t>:  WW1</w:t>
            </w:r>
            <w:r w:rsidRPr="00257AF8">
              <w:t xml:space="preserve"> </w:t>
            </w:r>
          </w:p>
          <w:p w:rsidR="00D7679D" w:rsidRPr="00257AF8" w:rsidRDefault="00D7679D" w:rsidP="00F42E7A">
            <w:pPr>
              <w:spacing w:after="120"/>
              <w:rPr>
                <w:b/>
              </w:rPr>
            </w:pPr>
            <w:r w:rsidRPr="00257AF8">
              <w:t>CRN:</w:t>
            </w:r>
            <w:r w:rsidR="00ED6AD0">
              <w:t xml:space="preserve"> </w:t>
            </w:r>
            <w:r w:rsidRPr="00257AF8">
              <w:t xml:space="preserve"> </w:t>
            </w:r>
            <w:r w:rsidR="00A4351D">
              <w:t>2</w:t>
            </w:r>
            <w:r w:rsidR="00992B19">
              <w:t>5</w:t>
            </w:r>
            <w:r w:rsidR="00F42E7A">
              <w:t>520</w:t>
            </w:r>
          </w:p>
        </w:tc>
      </w:tr>
      <w:tr w:rsidR="00D7679D" w:rsidRPr="00744DE4" w:rsidTr="00B82606">
        <w:trPr>
          <w:cantSplit/>
        </w:trPr>
        <w:tc>
          <w:tcPr>
            <w:tcW w:w="9918" w:type="dxa"/>
            <w:gridSpan w:val="5"/>
            <w:shd w:val="pct20" w:color="auto" w:fill="auto"/>
          </w:tcPr>
          <w:p w:rsidR="00D7679D" w:rsidRPr="00257AF8" w:rsidRDefault="00D7679D" w:rsidP="008C14C2">
            <w:pPr>
              <w:spacing w:before="60" w:after="60"/>
              <w:rPr>
                <w:b/>
                <w:bCs/>
              </w:rPr>
            </w:pPr>
            <w:r w:rsidRPr="00257AF8">
              <w:rPr>
                <w:b/>
                <w:bCs/>
              </w:rPr>
              <w:t>Instructor Information</w:t>
            </w:r>
          </w:p>
        </w:tc>
      </w:tr>
      <w:tr w:rsidR="007C0A45" w:rsidRPr="00B06067" w:rsidTr="0065215D">
        <w:trPr>
          <w:cantSplit/>
        </w:trPr>
        <w:tc>
          <w:tcPr>
            <w:tcW w:w="2448" w:type="dxa"/>
          </w:tcPr>
          <w:p w:rsidR="007C0A45" w:rsidRPr="00B06067" w:rsidRDefault="007C0A45" w:rsidP="008C14C2">
            <w:pPr>
              <w:rPr>
                <w:sz w:val="22"/>
              </w:rPr>
            </w:pPr>
            <w:r w:rsidRPr="00B06067">
              <w:rPr>
                <w:sz w:val="22"/>
              </w:rPr>
              <w:t>Name</w:t>
            </w:r>
          </w:p>
        </w:tc>
        <w:tc>
          <w:tcPr>
            <w:tcW w:w="7470" w:type="dxa"/>
            <w:gridSpan w:val="4"/>
          </w:tcPr>
          <w:p w:rsidR="007C0A45" w:rsidRPr="00B06067" w:rsidRDefault="00785996" w:rsidP="008C14C2">
            <w:pPr>
              <w:rPr>
                <w:sz w:val="22"/>
              </w:rPr>
            </w:pPr>
            <w:r w:rsidRPr="00B06067">
              <w:rPr>
                <w:rStyle w:val="PlaceholderText"/>
                <w:rFonts w:cs="Arial"/>
                <w:color w:val="auto"/>
                <w:sz w:val="22"/>
              </w:rPr>
              <w:t>Maureen Huisinga</w:t>
            </w:r>
          </w:p>
        </w:tc>
      </w:tr>
      <w:tr w:rsidR="007C0A45" w:rsidRPr="00B06067" w:rsidTr="0065215D">
        <w:trPr>
          <w:cantSplit/>
        </w:trPr>
        <w:tc>
          <w:tcPr>
            <w:tcW w:w="2448" w:type="dxa"/>
          </w:tcPr>
          <w:p w:rsidR="007C0A45" w:rsidRPr="00B06067" w:rsidRDefault="007C0A45" w:rsidP="008C14C2">
            <w:pPr>
              <w:rPr>
                <w:sz w:val="22"/>
              </w:rPr>
            </w:pPr>
            <w:r w:rsidRPr="00B06067">
              <w:rPr>
                <w:sz w:val="22"/>
              </w:rPr>
              <w:t xml:space="preserve">E-mail Address </w:t>
            </w:r>
          </w:p>
        </w:tc>
        <w:tc>
          <w:tcPr>
            <w:tcW w:w="7470" w:type="dxa"/>
            <w:gridSpan w:val="4"/>
          </w:tcPr>
          <w:p w:rsidR="007C0A45" w:rsidRPr="00B06067" w:rsidRDefault="005559B7" w:rsidP="008C14C2">
            <w:pPr>
              <w:rPr>
                <w:sz w:val="22"/>
              </w:rPr>
            </w:pPr>
            <w:hyperlink r:id="rId14" w:history="1">
              <w:r w:rsidR="00785996" w:rsidRPr="00B06067">
                <w:rPr>
                  <w:rStyle w:val="Hyperlink"/>
                  <w:rFonts w:cs="Arial"/>
                  <w:color w:val="auto"/>
                  <w:sz w:val="22"/>
                </w:rPr>
                <w:t>mkhuisinga@dmacc.edu</w:t>
              </w:r>
            </w:hyperlink>
          </w:p>
        </w:tc>
      </w:tr>
      <w:tr w:rsidR="00CF2D26" w:rsidRPr="00B06067" w:rsidTr="000C6F31">
        <w:trPr>
          <w:cantSplit/>
        </w:trPr>
        <w:tc>
          <w:tcPr>
            <w:tcW w:w="2448" w:type="dxa"/>
          </w:tcPr>
          <w:p w:rsidR="00CF2D26" w:rsidRPr="00B06067" w:rsidRDefault="00CF2D26" w:rsidP="008C14C2">
            <w:pPr>
              <w:rPr>
                <w:sz w:val="22"/>
              </w:rPr>
            </w:pPr>
            <w:r w:rsidRPr="00B06067">
              <w:rPr>
                <w:sz w:val="22"/>
              </w:rPr>
              <w:t>Phone Number</w:t>
            </w:r>
          </w:p>
        </w:tc>
        <w:tc>
          <w:tcPr>
            <w:tcW w:w="7470" w:type="dxa"/>
            <w:gridSpan w:val="4"/>
          </w:tcPr>
          <w:p w:rsidR="00785996" w:rsidRPr="00B06067" w:rsidRDefault="00785996" w:rsidP="00785996">
            <w:pPr>
              <w:rPr>
                <w:sz w:val="22"/>
              </w:rPr>
            </w:pPr>
            <w:r w:rsidRPr="00B06067">
              <w:rPr>
                <w:sz w:val="22"/>
              </w:rPr>
              <w:t>(515) 228-3590 (H)</w:t>
            </w:r>
          </w:p>
          <w:p w:rsidR="00CF2D26" w:rsidRPr="00B06067" w:rsidRDefault="00785996" w:rsidP="00785996">
            <w:pPr>
              <w:rPr>
                <w:sz w:val="22"/>
              </w:rPr>
            </w:pPr>
            <w:r w:rsidRPr="00B06067">
              <w:rPr>
                <w:sz w:val="22"/>
              </w:rPr>
              <w:t>(515) 965-7033 ext. 9206</w:t>
            </w:r>
          </w:p>
        </w:tc>
      </w:tr>
      <w:tr w:rsidR="00DA5851" w:rsidRPr="00B06067" w:rsidTr="00497834">
        <w:trPr>
          <w:cantSplit/>
        </w:trPr>
        <w:tc>
          <w:tcPr>
            <w:tcW w:w="2448" w:type="dxa"/>
          </w:tcPr>
          <w:p w:rsidR="00DA5851" w:rsidRPr="00B06067" w:rsidRDefault="00DA5851" w:rsidP="008C14C2">
            <w:pPr>
              <w:rPr>
                <w:sz w:val="22"/>
              </w:rPr>
            </w:pPr>
            <w:r w:rsidRPr="00B06067">
              <w:rPr>
                <w:sz w:val="22"/>
              </w:rPr>
              <w:t>Office Location</w:t>
            </w:r>
          </w:p>
        </w:tc>
        <w:tc>
          <w:tcPr>
            <w:tcW w:w="7470" w:type="dxa"/>
            <w:gridSpan w:val="4"/>
          </w:tcPr>
          <w:p w:rsidR="00DA5851" w:rsidRPr="00B06067" w:rsidRDefault="00785996" w:rsidP="008C14C2">
            <w:pPr>
              <w:rPr>
                <w:sz w:val="22"/>
              </w:rPr>
            </w:pPr>
            <w:r w:rsidRPr="00B06067">
              <w:rPr>
                <w:rStyle w:val="PlaceholderText"/>
                <w:rFonts w:cs="Arial"/>
                <w:color w:val="auto"/>
                <w:sz w:val="22"/>
              </w:rPr>
              <w:t>None</w:t>
            </w:r>
          </w:p>
        </w:tc>
      </w:tr>
      <w:tr w:rsidR="00DA5851" w:rsidRPr="00B06067" w:rsidTr="00497834">
        <w:trPr>
          <w:cantSplit/>
        </w:trPr>
        <w:tc>
          <w:tcPr>
            <w:tcW w:w="2448" w:type="dxa"/>
          </w:tcPr>
          <w:p w:rsidR="00DA5851" w:rsidRPr="00B06067" w:rsidRDefault="00DA5851" w:rsidP="00497834">
            <w:pPr>
              <w:rPr>
                <w:sz w:val="22"/>
              </w:rPr>
            </w:pPr>
            <w:r w:rsidRPr="00B06067">
              <w:rPr>
                <w:sz w:val="22"/>
              </w:rPr>
              <w:t>Office Hours</w:t>
            </w:r>
          </w:p>
        </w:tc>
        <w:tc>
          <w:tcPr>
            <w:tcW w:w="7470" w:type="dxa"/>
            <w:gridSpan w:val="4"/>
          </w:tcPr>
          <w:p w:rsidR="00DA5851" w:rsidRPr="00B06067" w:rsidRDefault="009761B1" w:rsidP="00F912BF">
            <w:pPr>
              <w:rPr>
                <w:sz w:val="22"/>
              </w:rPr>
            </w:pPr>
            <w:r>
              <w:rPr>
                <w:rStyle w:val="PlaceholderText"/>
                <w:rFonts w:cs="Arial"/>
                <w:color w:val="auto"/>
                <w:sz w:val="22"/>
              </w:rPr>
              <w:t>None</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Introduction</w:t>
            </w:r>
          </w:p>
        </w:tc>
        <w:tc>
          <w:tcPr>
            <w:tcW w:w="6480" w:type="dxa"/>
            <w:gridSpan w:val="2"/>
          </w:tcPr>
          <w:p w:rsidR="00CF2D26" w:rsidRPr="00B06067" w:rsidRDefault="00ED6AD0" w:rsidP="008C14C2">
            <w:pPr>
              <w:rPr>
                <w:sz w:val="22"/>
              </w:rPr>
            </w:pPr>
            <w:r w:rsidRPr="00B06067">
              <w:rPr>
                <w:rStyle w:val="PlaceholderText"/>
                <w:rFonts w:cs="Arial"/>
                <w:color w:val="auto"/>
                <w:sz w:val="22"/>
              </w:rPr>
              <w:t>Adjunct instructor at DMACC since 2004.</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Web Page Address</w:t>
            </w:r>
          </w:p>
        </w:tc>
        <w:tc>
          <w:tcPr>
            <w:tcW w:w="6480" w:type="dxa"/>
            <w:gridSpan w:val="2"/>
          </w:tcPr>
          <w:p w:rsidR="00021524" w:rsidRPr="00021524" w:rsidRDefault="005559B7" w:rsidP="008C14C2">
            <w:pPr>
              <w:rPr>
                <w:rFonts w:cs="Arial"/>
                <w:sz w:val="22"/>
                <w:u w:val="single"/>
              </w:rPr>
            </w:pPr>
            <w:hyperlink r:id="rId15" w:history="1">
              <w:r w:rsidR="00D34AD4" w:rsidRPr="00B06067">
                <w:rPr>
                  <w:rStyle w:val="Hyperlink"/>
                  <w:rFonts w:cs="Arial"/>
                  <w:color w:val="auto"/>
                  <w:sz w:val="22"/>
                </w:rPr>
                <w:t>http://mrshuisingashomepage.yolasite.com/</w:t>
              </w:r>
            </w:hyperlink>
          </w:p>
        </w:tc>
      </w:tr>
      <w:tr w:rsidR="00E8655E" w:rsidRPr="00B06067" w:rsidTr="00B82606">
        <w:trPr>
          <w:cantSplit/>
        </w:trPr>
        <w:tc>
          <w:tcPr>
            <w:tcW w:w="3438" w:type="dxa"/>
            <w:gridSpan w:val="3"/>
            <w:tcBorders>
              <w:bottom w:val="single" w:sz="4" w:space="0" w:color="auto"/>
            </w:tcBorders>
          </w:tcPr>
          <w:p w:rsidR="00E8655E" w:rsidRPr="00B06067" w:rsidRDefault="00E8655E" w:rsidP="008C14C2">
            <w:pPr>
              <w:rPr>
                <w:sz w:val="22"/>
              </w:rPr>
            </w:pPr>
            <w:r w:rsidRPr="00B06067">
              <w:rPr>
                <w:sz w:val="22"/>
              </w:rPr>
              <w:t>Blackboard</w:t>
            </w:r>
          </w:p>
        </w:tc>
        <w:tc>
          <w:tcPr>
            <w:tcW w:w="6480" w:type="dxa"/>
            <w:gridSpan w:val="2"/>
            <w:tcBorders>
              <w:bottom w:val="single" w:sz="4" w:space="0" w:color="auto"/>
            </w:tcBorders>
          </w:tcPr>
          <w:p w:rsidR="00E8655E" w:rsidRPr="00D82523" w:rsidRDefault="005559B7" w:rsidP="00163610">
            <w:pPr>
              <w:rPr>
                <w:sz w:val="22"/>
              </w:rPr>
            </w:pPr>
            <w:hyperlink r:id="rId16" w:history="1">
              <w:r w:rsidR="00E8655E" w:rsidRPr="00D82523">
                <w:rPr>
                  <w:rStyle w:val="Hyperlink"/>
                  <w:sz w:val="22"/>
                </w:rPr>
                <w:t>https://dmacc.blackboard.com</w:t>
              </w:r>
            </w:hyperlink>
          </w:p>
        </w:tc>
      </w:tr>
      <w:tr w:rsidR="00E8655E" w:rsidRPr="00B06067" w:rsidTr="00B82606">
        <w:trPr>
          <w:cantSplit/>
        </w:trPr>
        <w:tc>
          <w:tcPr>
            <w:tcW w:w="9918" w:type="dxa"/>
            <w:gridSpan w:val="5"/>
            <w:shd w:val="pct20" w:color="auto" w:fill="auto"/>
          </w:tcPr>
          <w:p w:rsidR="00E8655E" w:rsidRPr="00B06067" w:rsidRDefault="00E8655E" w:rsidP="004B1823">
            <w:pPr>
              <w:spacing w:before="60" w:after="60"/>
              <w:rPr>
                <w:b/>
                <w:bCs/>
                <w:sz w:val="22"/>
              </w:rPr>
            </w:pPr>
            <w:r w:rsidRPr="00B06067">
              <w:rPr>
                <w:b/>
                <w:bCs/>
                <w:sz w:val="22"/>
              </w:rPr>
              <w:t>Course Information</w:t>
            </w:r>
          </w:p>
        </w:tc>
      </w:tr>
      <w:tr w:rsidR="00E8655E" w:rsidRPr="00B06067" w:rsidTr="00A50B60">
        <w:trPr>
          <w:cantSplit/>
        </w:trPr>
        <w:tc>
          <w:tcPr>
            <w:tcW w:w="2808" w:type="dxa"/>
            <w:gridSpan w:val="2"/>
          </w:tcPr>
          <w:p w:rsidR="00E8655E" w:rsidRPr="00B06067" w:rsidRDefault="00E8655E" w:rsidP="004B1823">
            <w:pPr>
              <w:rPr>
                <w:sz w:val="22"/>
              </w:rPr>
            </w:pPr>
            <w:r w:rsidRPr="00B06067">
              <w:rPr>
                <w:sz w:val="22"/>
              </w:rPr>
              <w:t>Semester &amp; Year</w:t>
            </w:r>
          </w:p>
        </w:tc>
        <w:tc>
          <w:tcPr>
            <w:tcW w:w="7110" w:type="dxa"/>
            <w:gridSpan w:val="3"/>
            <w:vAlign w:val="center"/>
          </w:tcPr>
          <w:p w:rsidR="00E8655E" w:rsidRPr="00B06067" w:rsidRDefault="00E8655E" w:rsidP="00F42E7A">
            <w:pPr>
              <w:rPr>
                <w:sz w:val="22"/>
              </w:rPr>
            </w:pPr>
            <w:r w:rsidRPr="00B06067">
              <w:rPr>
                <w:rStyle w:val="PlaceholderText"/>
                <w:rFonts w:cs="Arial"/>
                <w:color w:val="auto"/>
                <w:sz w:val="22"/>
              </w:rPr>
              <w:t>Spring, 201</w:t>
            </w:r>
            <w:r>
              <w:rPr>
                <w:rStyle w:val="PlaceholderText"/>
                <w:rFonts w:cs="Arial"/>
                <w:color w:val="auto"/>
                <w:sz w:val="22"/>
              </w:rPr>
              <w:t>6</w:t>
            </w:r>
          </w:p>
        </w:tc>
      </w:tr>
      <w:tr w:rsidR="00E8655E" w:rsidRPr="00B06067" w:rsidTr="000C6F31">
        <w:trPr>
          <w:cantSplit/>
        </w:trPr>
        <w:tc>
          <w:tcPr>
            <w:tcW w:w="4338" w:type="dxa"/>
            <w:gridSpan w:val="4"/>
          </w:tcPr>
          <w:p w:rsidR="00E8655E" w:rsidRPr="00B06067" w:rsidRDefault="00E8655E" w:rsidP="004B1823">
            <w:pPr>
              <w:rPr>
                <w:sz w:val="22"/>
              </w:rPr>
            </w:pPr>
            <w:r w:rsidRPr="00B06067">
              <w:rPr>
                <w:sz w:val="22"/>
              </w:rPr>
              <w:t>Date Syllabus Created and/or Revised</w:t>
            </w:r>
          </w:p>
        </w:tc>
        <w:tc>
          <w:tcPr>
            <w:tcW w:w="5580" w:type="dxa"/>
          </w:tcPr>
          <w:p w:rsidR="00E8655E" w:rsidRPr="00B06067" w:rsidRDefault="00E8655E" w:rsidP="00E8655E">
            <w:pPr>
              <w:rPr>
                <w:sz w:val="22"/>
              </w:rPr>
            </w:pPr>
            <w:r w:rsidRPr="00B06067">
              <w:rPr>
                <w:rStyle w:val="PlaceholderText"/>
                <w:rFonts w:cs="Arial"/>
                <w:color w:val="auto"/>
                <w:sz w:val="22"/>
              </w:rPr>
              <w:t>1/</w:t>
            </w:r>
            <w:r>
              <w:rPr>
                <w:rStyle w:val="PlaceholderText"/>
                <w:rFonts w:cs="Arial"/>
                <w:color w:val="auto"/>
                <w:sz w:val="22"/>
              </w:rPr>
              <w:t>8</w:t>
            </w:r>
            <w:r w:rsidRPr="00B06067">
              <w:rPr>
                <w:rStyle w:val="PlaceholderText"/>
                <w:rFonts w:cs="Arial"/>
                <w:color w:val="auto"/>
                <w:sz w:val="22"/>
              </w:rPr>
              <w:t>/1</w:t>
            </w:r>
            <w:r>
              <w:rPr>
                <w:rStyle w:val="PlaceholderText"/>
                <w:rFonts w:cs="Arial"/>
                <w:color w:val="auto"/>
                <w:sz w:val="22"/>
              </w:rPr>
              <w:t>6</w:t>
            </w:r>
          </w:p>
        </w:tc>
      </w:tr>
      <w:tr w:rsidR="00E8655E" w:rsidRPr="00B06067" w:rsidTr="00CF2D26">
        <w:trPr>
          <w:cantSplit/>
        </w:trPr>
        <w:tc>
          <w:tcPr>
            <w:tcW w:w="2808" w:type="dxa"/>
            <w:gridSpan w:val="2"/>
          </w:tcPr>
          <w:p w:rsidR="00E8655E" w:rsidRPr="00B06067" w:rsidRDefault="00E8655E" w:rsidP="004B1823">
            <w:pPr>
              <w:rPr>
                <w:sz w:val="22"/>
              </w:rPr>
            </w:pPr>
            <w:r w:rsidRPr="00B06067">
              <w:rPr>
                <w:sz w:val="22"/>
              </w:rPr>
              <w:t xml:space="preserve">Days &amp; Time &amp; Location </w:t>
            </w:r>
          </w:p>
        </w:tc>
        <w:tc>
          <w:tcPr>
            <w:tcW w:w="7110" w:type="dxa"/>
            <w:gridSpan w:val="3"/>
          </w:tcPr>
          <w:p w:rsidR="00E8655E" w:rsidRPr="00B06067" w:rsidRDefault="00E8655E" w:rsidP="00416927">
            <w:pPr>
              <w:rPr>
                <w:sz w:val="22"/>
              </w:rPr>
            </w:pPr>
            <w:r>
              <w:rPr>
                <w:rStyle w:val="PlaceholderText"/>
                <w:rFonts w:cs="Arial"/>
                <w:color w:val="auto"/>
                <w:sz w:val="22"/>
              </w:rPr>
              <w:t>Online</w:t>
            </w:r>
          </w:p>
        </w:tc>
      </w:tr>
      <w:tr w:rsidR="00E8655E" w:rsidRPr="00B06067" w:rsidTr="00E858D9">
        <w:trPr>
          <w:cantSplit/>
        </w:trPr>
        <w:tc>
          <w:tcPr>
            <w:tcW w:w="2808" w:type="dxa"/>
            <w:gridSpan w:val="2"/>
          </w:tcPr>
          <w:p w:rsidR="00E8655E" w:rsidRPr="00B06067" w:rsidRDefault="00E8655E" w:rsidP="004B1823">
            <w:pPr>
              <w:rPr>
                <w:sz w:val="22"/>
              </w:rPr>
            </w:pPr>
            <w:r w:rsidRPr="00B06067">
              <w:rPr>
                <w:sz w:val="22"/>
              </w:rPr>
              <w:t>Course Description &amp; Credits</w:t>
            </w:r>
          </w:p>
        </w:tc>
        <w:tc>
          <w:tcPr>
            <w:tcW w:w="7110" w:type="dxa"/>
            <w:gridSpan w:val="3"/>
          </w:tcPr>
          <w:p w:rsidR="00E8655E" w:rsidRPr="001B5E4B" w:rsidRDefault="00E8655E" w:rsidP="00163610">
            <w:pPr>
              <w:rPr>
                <w:color w:val="0F243E"/>
                <w:sz w:val="22"/>
              </w:rPr>
            </w:pPr>
            <w:r w:rsidRPr="00B06067">
              <w:rPr>
                <w:sz w:val="22"/>
              </w:rPr>
              <w:t xml:space="preserve"> </w:t>
            </w:r>
            <w:hyperlink r:id="rId17" w:history="1">
              <w:r w:rsidRPr="001B5E4B">
                <w:rPr>
                  <w:rStyle w:val="Hyperlink"/>
                  <w:sz w:val="22"/>
                </w:rPr>
                <w:t>https://go.dmacc.edu/Schedule/Pages/coursedescriptions.aspx</w:t>
              </w:r>
            </w:hyperlink>
            <w:r w:rsidRPr="001B5E4B">
              <w:rPr>
                <w:color w:val="0F243E"/>
                <w:sz w:val="22"/>
              </w:rPr>
              <w:t xml:space="preserve">  </w:t>
            </w:r>
          </w:p>
          <w:p w:rsidR="00E8655E" w:rsidRPr="00B06067" w:rsidRDefault="00E8655E" w:rsidP="00163610">
            <w:pPr>
              <w:rPr>
                <w:sz w:val="22"/>
              </w:rPr>
            </w:pPr>
            <w:r w:rsidRPr="00B06067">
              <w:rPr>
                <w:sz w:val="22"/>
              </w:rPr>
              <w:t xml:space="preserve"> </w:t>
            </w:r>
          </w:p>
        </w:tc>
      </w:tr>
      <w:tr w:rsidR="00E8655E" w:rsidRPr="00B06067" w:rsidTr="004250EC">
        <w:trPr>
          <w:cantSplit/>
        </w:trPr>
        <w:tc>
          <w:tcPr>
            <w:tcW w:w="2808" w:type="dxa"/>
            <w:gridSpan w:val="2"/>
          </w:tcPr>
          <w:p w:rsidR="00E8655E" w:rsidRPr="00B06067" w:rsidRDefault="00E8655E" w:rsidP="004B1823">
            <w:pPr>
              <w:rPr>
                <w:sz w:val="22"/>
              </w:rPr>
            </w:pPr>
            <w:r w:rsidRPr="00B06067">
              <w:rPr>
                <w:sz w:val="22"/>
              </w:rPr>
              <w:t>Prerequisites</w:t>
            </w:r>
          </w:p>
        </w:tc>
        <w:tc>
          <w:tcPr>
            <w:tcW w:w="7110" w:type="dxa"/>
            <w:gridSpan w:val="3"/>
          </w:tcPr>
          <w:p w:rsidR="00E8655E" w:rsidRPr="00B06067" w:rsidRDefault="00E8655E" w:rsidP="00ED6AD0">
            <w:pPr>
              <w:rPr>
                <w:sz w:val="22"/>
              </w:rPr>
            </w:pPr>
            <w:r w:rsidRPr="00992B19">
              <w:rPr>
                <w:rFonts w:cs="Arial"/>
                <w:sz w:val="22"/>
              </w:rPr>
              <w:t>Placement score and/or prerequisite required.</w:t>
            </w:r>
          </w:p>
        </w:tc>
      </w:tr>
      <w:tr w:rsidR="00E8655E" w:rsidRPr="00B06067" w:rsidTr="00B82606">
        <w:trPr>
          <w:cantSplit/>
        </w:trPr>
        <w:tc>
          <w:tcPr>
            <w:tcW w:w="2808" w:type="dxa"/>
            <w:gridSpan w:val="2"/>
            <w:tcBorders>
              <w:bottom w:val="single" w:sz="4" w:space="0" w:color="auto"/>
            </w:tcBorders>
          </w:tcPr>
          <w:p w:rsidR="00E8655E" w:rsidRPr="00B06067" w:rsidRDefault="00E8655E" w:rsidP="004B1823">
            <w:pPr>
              <w:rPr>
                <w:sz w:val="22"/>
              </w:rPr>
            </w:pPr>
            <w:r w:rsidRPr="00B06067">
              <w:rPr>
                <w:sz w:val="22"/>
              </w:rPr>
              <w:t>Course Competencies</w:t>
            </w:r>
          </w:p>
        </w:tc>
        <w:tc>
          <w:tcPr>
            <w:tcW w:w="7110" w:type="dxa"/>
            <w:gridSpan w:val="3"/>
            <w:tcBorders>
              <w:bottom w:val="single" w:sz="4" w:space="0" w:color="auto"/>
            </w:tcBorders>
          </w:tcPr>
          <w:p w:rsidR="00E8655E" w:rsidRPr="00B06067" w:rsidRDefault="005559B7" w:rsidP="004B1823">
            <w:pPr>
              <w:rPr>
                <w:sz w:val="22"/>
              </w:rPr>
            </w:pPr>
            <w:hyperlink r:id="rId18" w:history="1">
              <w:r w:rsidR="00E8655E" w:rsidRPr="00E8655E">
                <w:rPr>
                  <w:rStyle w:val="Hyperlink"/>
                  <w:sz w:val="22"/>
                </w:rPr>
                <w:t>https://go.dmacc.edu/competencies</w:t>
              </w:r>
            </w:hyperlink>
            <w:r w:rsidR="00E8655E" w:rsidRPr="00E8655E">
              <w:rPr>
                <w:rStyle w:val="Hyperlink"/>
              </w:rPr>
              <w:t xml:space="preserve"> </w:t>
            </w:r>
          </w:p>
        </w:tc>
      </w:tr>
      <w:tr w:rsidR="00E8655E" w:rsidRPr="00B06067" w:rsidTr="00B82606">
        <w:trPr>
          <w:cantSplit/>
        </w:trPr>
        <w:tc>
          <w:tcPr>
            <w:tcW w:w="2808" w:type="dxa"/>
            <w:gridSpan w:val="2"/>
            <w:tcBorders>
              <w:bottom w:val="single" w:sz="4" w:space="0" w:color="auto"/>
            </w:tcBorders>
          </w:tcPr>
          <w:p w:rsidR="00E8655E" w:rsidRPr="00B06067" w:rsidRDefault="00E8655E" w:rsidP="004B1823">
            <w:pPr>
              <w:rPr>
                <w:sz w:val="22"/>
              </w:rPr>
            </w:pPr>
            <w:r>
              <w:rPr>
                <w:sz w:val="22"/>
              </w:rPr>
              <w:t>Midterm &amp; Final Dates</w:t>
            </w:r>
          </w:p>
        </w:tc>
        <w:tc>
          <w:tcPr>
            <w:tcW w:w="7110" w:type="dxa"/>
            <w:gridSpan w:val="3"/>
            <w:tcBorders>
              <w:bottom w:val="single" w:sz="4" w:space="0" w:color="auto"/>
            </w:tcBorders>
          </w:tcPr>
          <w:p w:rsidR="00E8655E" w:rsidRPr="00021524" w:rsidRDefault="005559B7" w:rsidP="00021524">
            <w:pPr>
              <w:rPr>
                <w:sz w:val="22"/>
              </w:rPr>
            </w:pPr>
            <w:hyperlink r:id="rId19" w:history="1">
              <w:r w:rsidR="00E8655E" w:rsidRPr="00021524">
                <w:rPr>
                  <w:rStyle w:val="Hyperlink"/>
                  <w:sz w:val="22"/>
                </w:rPr>
                <w:t>http://go.dmacc.edu/students/Pages/academiccalendar.aspx</w:t>
              </w:r>
            </w:hyperlink>
          </w:p>
        </w:tc>
      </w:tr>
      <w:tr w:rsidR="00E8655E" w:rsidRPr="00B06067" w:rsidTr="00B82606">
        <w:trPr>
          <w:cantSplit/>
        </w:trPr>
        <w:tc>
          <w:tcPr>
            <w:tcW w:w="2808" w:type="dxa"/>
            <w:gridSpan w:val="2"/>
            <w:tcBorders>
              <w:bottom w:val="single" w:sz="4" w:space="0" w:color="auto"/>
            </w:tcBorders>
          </w:tcPr>
          <w:p w:rsidR="00E8655E" w:rsidRPr="00B06067" w:rsidRDefault="00E8655E" w:rsidP="004B1823">
            <w:pPr>
              <w:rPr>
                <w:sz w:val="22"/>
              </w:rPr>
            </w:pPr>
            <w:r w:rsidRPr="00B06067">
              <w:rPr>
                <w:sz w:val="22"/>
              </w:rPr>
              <w:t>Study Tips</w:t>
            </w:r>
          </w:p>
        </w:tc>
        <w:tc>
          <w:tcPr>
            <w:tcW w:w="7110" w:type="dxa"/>
            <w:gridSpan w:val="3"/>
            <w:tcBorders>
              <w:bottom w:val="single" w:sz="4" w:space="0" w:color="auto"/>
            </w:tcBorders>
          </w:tcPr>
          <w:p w:rsidR="00E8655E" w:rsidRPr="00B06067" w:rsidRDefault="00E8655E" w:rsidP="00E2583B">
            <w:pPr>
              <w:rPr>
                <w:sz w:val="22"/>
              </w:rPr>
            </w:pPr>
            <w:r w:rsidRPr="00B06067">
              <w:rPr>
                <w:rStyle w:val="PlaceholderText"/>
                <w:rFonts w:cs="Arial"/>
                <w:color w:val="auto"/>
                <w:sz w:val="22"/>
              </w:rPr>
              <w:t xml:space="preserve">To do well in this class, </w:t>
            </w:r>
            <w:r>
              <w:rPr>
                <w:rStyle w:val="PlaceholderText"/>
                <w:rFonts w:cs="Arial"/>
                <w:color w:val="auto"/>
                <w:sz w:val="22"/>
              </w:rPr>
              <w:t>students</w:t>
            </w:r>
            <w:r w:rsidRPr="00B06067">
              <w:rPr>
                <w:rStyle w:val="PlaceholderText"/>
                <w:rFonts w:cs="Arial"/>
                <w:color w:val="auto"/>
                <w:sz w:val="22"/>
              </w:rPr>
              <w:t xml:space="preserve"> </w:t>
            </w:r>
            <w:r>
              <w:rPr>
                <w:rStyle w:val="PlaceholderText"/>
                <w:rFonts w:cs="Arial"/>
                <w:color w:val="auto"/>
                <w:sz w:val="22"/>
              </w:rPr>
              <w:t xml:space="preserve">must log in regularly, review the assigned lessons, participate in discussions, and </w:t>
            </w:r>
            <w:r w:rsidR="00E2583B">
              <w:rPr>
                <w:rStyle w:val="PlaceholderText"/>
                <w:rFonts w:cs="Arial"/>
                <w:color w:val="auto"/>
                <w:sz w:val="22"/>
              </w:rPr>
              <w:t>compete</w:t>
            </w:r>
            <w:r w:rsidRPr="00B06067">
              <w:rPr>
                <w:rStyle w:val="PlaceholderText"/>
                <w:rFonts w:cs="Arial"/>
                <w:color w:val="auto"/>
                <w:sz w:val="22"/>
              </w:rPr>
              <w:t xml:space="preserve"> </w:t>
            </w:r>
            <w:r>
              <w:rPr>
                <w:rStyle w:val="PlaceholderText"/>
                <w:rFonts w:cs="Arial"/>
                <w:color w:val="auto"/>
                <w:sz w:val="22"/>
              </w:rPr>
              <w:t>the</w:t>
            </w:r>
            <w:r w:rsidRPr="00B06067">
              <w:rPr>
                <w:rStyle w:val="PlaceholderText"/>
                <w:rFonts w:cs="Arial"/>
                <w:color w:val="auto"/>
                <w:sz w:val="22"/>
              </w:rPr>
              <w:t xml:space="preserve"> homework </w:t>
            </w:r>
            <w:r w:rsidR="00E2583B">
              <w:rPr>
                <w:rStyle w:val="PlaceholderText"/>
                <w:rFonts w:cs="Arial"/>
                <w:color w:val="auto"/>
                <w:sz w:val="22"/>
              </w:rPr>
              <w:t xml:space="preserve">and exams </w:t>
            </w:r>
            <w:r>
              <w:rPr>
                <w:rStyle w:val="PlaceholderText"/>
                <w:rFonts w:cs="Arial"/>
                <w:color w:val="auto"/>
                <w:sz w:val="22"/>
              </w:rPr>
              <w:t xml:space="preserve">on MyMathLab. </w:t>
            </w:r>
            <w:r w:rsidRPr="00B06067">
              <w:rPr>
                <w:rStyle w:val="PlaceholderText"/>
                <w:rFonts w:cs="Arial"/>
                <w:color w:val="auto"/>
                <w:sz w:val="22"/>
              </w:rPr>
              <w:t xml:space="preserve"> </w:t>
            </w:r>
            <w:r>
              <w:rPr>
                <w:rStyle w:val="PlaceholderText"/>
                <w:rFonts w:cs="Arial"/>
                <w:color w:val="auto"/>
                <w:sz w:val="22"/>
              </w:rPr>
              <w:t>Students</w:t>
            </w:r>
            <w:r w:rsidRPr="00B06067">
              <w:rPr>
                <w:rFonts w:cs="Arial"/>
                <w:sz w:val="22"/>
              </w:rPr>
              <w:t xml:space="preserve"> are expected to keep up with the pace of the class and current on </w:t>
            </w:r>
            <w:r>
              <w:rPr>
                <w:rFonts w:cs="Arial"/>
                <w:sz w:val="22"/>
              </w:rPr>
              <w:t>the</w:t>
            </w:r>
            <w:r w:rsidRPr="00B06067">
              <w:rPr>
                <w:rFonts w:cs="Arial"/>
                <w:sz w:val="22"/>
              </w:rPr>
              <w:t xml:space="preserve"> homework.  </w:t>
            </w:r>
            <w:r>
              <w:rPr>
                <w:rFonts w:cs="Arial"/>
                <w:sz w:val="22"/>
              </w:rPr>
              <w:t>Students’</w:t>
            </w:r>
            <w:r w:rsidRPr="00B06067">
              <w:rPr>
                <w:rFonts w:cs="Arial"/>
                <w:sz w:val="22"/>
              </w:rPr>
              <w:t xml:space="preserve"> willingness to do so will determine </w:t>
            </w:r>
            <w:r>
              <w:rPr>
                <w:rFonts w:cs="Arial"/>
                <w:sz w:val="22"/>
              </w:rPr>
              <w:t>their</w:t>
            </w:r>
            <w:r w:rsidRPr="00B06067">
              <w:rPr>
                <w:rFonts w:cs="Arial"/>
                <w:sz w:val="22"/>
              </w:rPr>
              <w:t xml:space="preserve"> success in this course.  </w:t>
            </w:r>
            <w:r w:rsidRPr="00B06067">
              <w:rPr>
                <w:rStyle w:val="PlaceholderText"/>
                <w:rFonts w:cs="Arial"/>
                <w:color w:val="auto"/>
                <w:sz w:val="22"/>
              </w:rPr>
              <w:t xml:space="preserve">The content of this course builds on itself throughout the semester. Consequently, it is important that students master early concepts, as they will become building blocks for concepts introduced later in the course. Students should seek extra help (tutoring, </w:t>
            </w:r>
            <w:r>
              <w:rPr>
                <w:rStyle w:val="PlaceholderText"/>
                <w:rFonts w:cs="Arial"/>
                <w:color w:val="auto"/>
                <w:sz w:val="22"/>
              </w:rPr>
              <w:t>e-mail me</w:t>
            </w:r>
            <w:r w:rsidRPr="00B06067">
              <w:rPr>
                <w:rStyle w:val="PlaceholderText"/>
                <w:rFonts w:cs="Arial"/>
                <w:color w:val="auto"/>
                <w:sz w:val="22"/>
              </w:rPr>
              <w:t>,</w:t>
            </w:r>
            <w:r>
              <w:rPr>
                <w:rStyle w:val="PlaceholderText"/>
                <w:rFonts w:cs="Arial"/>
                <w:color w:val="auto"/>
                <w:sz w:val="22"/>
              </w:rPr>
              <w:t xml:space="preserve"> ask questions on Blackboard,</w:t>
            </w:r>
            <w:r w:rsidRPr="00B06067">
              <w:rPr>
                <w:rStyle w:val="PlaceholderText"/>
                <w:rFonts w:cs="Arial"/>
                <w:color w:val="auto"/>
                <w:sz w:val="22"/>
              </w:rPr>
              <w:t xml:space="preserve"> etc.) as soon as possible if they feel that they are getting behind on the course material.  </w:t>
            </w:r>
            <w:r w:rsidRPr="00B06067">
              <w:rPr>
                <w:rStyle w:val="Style1"/>
                <w:sz w:val="22"/>
              </w:rPr>
              <w:t xml:space="preserve">Many times the instructor can answer students’ questions via email or phone calls.  </w:t>
            </w:r>
          </w:p>
        </w:tc>
      </w:tr>
      <w:tr w:rsidR="00E8655E" w:rsidRPr="00B06067" w:rsidTr="00B82606">
        <w:trPr>
          <w:cantSplit/>
        </w:trPr>
        <w:tc>
          <w:tcPr>
            <w:tcW w:w="2808" w:type="dxa"/>
            <w:gridSpan w:val="2"/>
            <w:tcBorders>
              <w:bottom w:val="single" w:sz="4" w:space="0" w:color="auto"/>
            </w:tcBorders>
          </w:tcPr>
          <w:p w:rsidR="00E8655E" w:rsidRDefault="00E8655E" w:rsidP="004B1823">
            <w:pPr>
              <w:rPr>
                <w:sz w:val="22"/>
              </w:rPr>
            </w:pPr>
            <w:r w:rsidRPr="00B06067">
              <w:rPr>
                <w:sz w:val="22"/>
              </w:rPr>
              <w:t>Extra Help/Tutoring</w:t>
            </w:r>
          </w:p>
          <w:p w:rsidR="00E8655E" w:rsidRPr="00B06067" w:rsidRDefault="00E8655E" w:rsidP="004B1823">
            <w:pPr>
              <w:rPr>
                <w:sz w:val="22"/>
              </w:rPr>
            </w:pPr>
          </w:p>
        </w:tc>
        <w:tc>
          <w:tcPr>
            <w:tcW w:w="7110" w:type="dxa"/>
            <w:gridSpan w:val="3"/>
            <w:tcBorders>
              <w:bottom w:val="single" w:sz="4" w:space="0" w:color="auto"/>
            </w:tcBorders>
          </w:tcPr>
          <w:p w:rsidR="00E8655E" w:rsidRDefault="00E8655E" w:rsidP="00DE2598">
            <w:pPr>
              <w:rPr>
                <w:rStyle w:val="Style1"/>
                <w:sz w:val="22"/>
              </w:rPr>
            </w:pPr>
            <w:r w:rsidRPr="00B06067">
              <w:rPr>
                <w:rStyle w:val="Style1"/>
                <w:sz w:val="22"/>
              </w:rPr>
              <w:t xml:space="preserve">Academic Achievement Center – </w:t>
            </w:r>
            <w:r>
              <w:rPr>
                <w:rStyle w:val="Style1"/>
                <w:sz w:val="22"/>
              </w:rPr>
              <w:t xml:space="preserve">(Check hours on campus.)  </w:t>
            </w:r>
            <w:hyperlink r:id="rId20" w:history="1">
              <w:r w:rsidRPr="007F1878">
                <w:rPr>
                  <w:rStyle w:val="Hyperlink"/>
                  <w:sz w:val="22"/>
                </w:rPr>
                <w:t>https://go.dmacc.edu/currentstudents/Pages/academic_achievement_center.aspx</w:t>
              </w:r>
            </w:hyperlink>
            <w:r>
              <w:rPr>
                <w:rStyle w:val="Style1"/>
                <w:sz w:val="22"/>
              </w:rPr>
              <w:t xml:space="preserve">  (Free tutoring)</w:t>
            </w:r>
          </w:p>
          <w:p w:rsidR="00E8655E" w:rsidRDefault="00E8655E" w:rsidP="00DE2598">
            <w:pPr>
              <w:rPr>
                <w:rStyle w:val="Style1"/>
                <w:sz w:val="22"/>
              </w:rPr>
            </w:pPr>
            <w:r w:rsidRPr="00B06067">
              <w:rPr>
                <w:rStyle w:val="Style1"/>
                <w:sz w:val="22"/>
              </w:rPr>
              <w:t xml:space="preserve">Check out other tutoring services by searching </w:t>
            </w:r>
            <w:r w:rsidRPr="00B06067">
              <w:rPr>
                <w:rStyle w:val="Style1"/>
                <w:b/>
                <w:bCs/>
                <w:sz w:val="22"/>
              </w:rPr>
              <w:t>tutoring</w:t>
            </w:r>
            <w:r w:rsidRPr="00B06067">
              <w:rPr>
                <w:rStyle w:val="Style1"/>
                <w:sz w:val="22"/>
              </w:rPr>
              <w:t xml:space="preserve"> on DMACC’S home page</w:t>
            </w:r>
            <w:r>
              <w:rPr>
                <w:rStyle w:val="Style1"/>
                <w:sz w:val="22"/>
              </w:rPr>
              <w:t xml:space="preserve"> or visiting this website:  </w:t>
            </w:r>
            <w:hyperlink r:id="rId21" w:history="1">
              <w:r w:rsidRPr="007F1878">
                <w:rPr>
                  <w:rStyle w:val="Hyperlink"/>
                  <w:sz w:val="22"/>
                </w:rPr>
                <w:t>https://go.dmacc.edu/handbook/servstudents/Pages/tutoring.aspx</w:t>
              </w:r>
            </w:hyperlink>
          </w:p>
          <w:p w:rsidR="00E8655E" w:rsidRPr="00B06067" w:rsidRDefault="00E8655E" w:rsidP="00DE2598">
            <w:pPr>
              <w:rPr>
                <w:rStyle w:val="Style1"/>
                <w:sz w:val="22"/>
              </w:rPr>
            </w:pPr>
            <w:r w:rsidRPr="00B06067">
              <w:rPr>
                <w:rStyle w:val="Style1"/>
                <w:sz w:val="22"/>
              </w:rPr>
              <w:t>(Most are free.)</w:t>
            </w:r>
          </w:p>
          <w:p w:rsidR="00E8655E" w:rsidRPr="00B06067" w:rsidRDefault="00E8655E" w:rsidP="00021524">
            <w:pPr>
              <w:rPr>
                <w:rStyle w:val="PlaceholderText"/>
                <w:rFonts w:cs="Arial"/>
                <w:color w:val="auto"/>
                <w:sz w:val="22"/>
              </w:rPr>
            </w:pPr>
            <w:r>
              <w:rPr>
                <w:sz w:val="22"/>
              </w:rPr>
              <w:t>Tutoring is also available through</w:t>
            </w:r>
            <w:r w:rsidRPr="00B06067">
              <w:rPr>
                <w:sz w:val="22"/>
              </w:rPr>
              <w:t xml:space="preserve"> MyMathLab</w:t>
            </w:r>
            <w:r>
              <w:rPr>
                <w:sz w:val="22"/>
              </w:rPr>
              <w:t xml:space="preserve"> (Free tutoring)</w:t>
            </w:r>
            <w:r w:rsidRPr="00B06067">
              <w:rPr>
                <w:sz w:val="22"/>
              </w:rPr>
              <w:t xml:space="preserve"> </w:t>
            </w:r>
            <w:hyperlink r:id="rId22" w:history="1">
              <w:r w:rsidRPr="002E2B34">
                <w:rPr>
                  <w:rStyle w:val="Hyperlink"/>
                  <w:color w:val="0070C0"/>
                  <w:sz w:val="22"/>
                </w:rPr>
                <w:t>www.pearsonmylab.com</w:t>
              </w:r>
            </w:hyperlink>
            <w:r w:rsidRPr="00B06067">
              <w:rPr>
                <w:rStyle w:val="Style1"/>
                <w:sz w:val="22"/>
              </w:rPr>
              <w:t xml:space="preserve"> – Look for the </w:t>
            </w:r>
            <w:r w:rsidRPr="00B06067">
              <w:rPr>
                <w:rStyle w:val="Style1"/>
                <w:b/>
                <w:bCs/>
                <w:sz w:val="22"/>
              </w:rPr>
              <w:t>?</w:t>
            </w:r>
            <w:r w:rsidRPr="00B06067">
              <w:rPr>
                <w:rStyle w:val="Style1"/>
                <w:sz w:val="22"/>
              </w:rPr>
              <w:t xml:space="preserve"> or other Help Resources </w:t>
            </w:r>
          </w:p>
        </w:tc>
      </w:tr>
      <w:tr w:rsidR="00E8655E" w:rsidRPr="00B06067" w:rsidTr="00B82606">
        <w:trPr>
          <w:cantSplit/>
        </w:trPr>
        <w:tc>
          <w:tcPr>
            <w:tcW w:w="9918" w:type="dxa"/>
            <w:gridSpan w:val="5"/>
            <w:shd w:val="pct20" w:color="auto" w:fill="auto"/>
          </w:tcPr>
          <w:p w:rsidR="00E8655E" w:rsidRPr="00B06067" w:rsidRDefault="00E8655E" w:rsidP="004B1823">
            <w:pPr>
              <w:spacing w:before="60" w:after="60"/>
              <w:rPr>
                <w:b/>
                <w:bCs/>
                <w:sz w:val="22"/>
              </w:rPr>
            </w:pPr>
            <w:r w:rsidRPr="00B06067">
              <w:rPr>
                <w:b/>
                <w:bCs/>
                <w:sz w:val="22"/>
              </w:rPr>
              <w:lastRenderedPageBreak/>
              <w:t>Textbooks &amp; Materials</w:t>
            </w:r>
          </w:p>
        </w:tc>
      </w:tr>
      <w:tr w:rsidR="00E8655E" w:rsidRPr="00B06067" w:rsidTr="00E858D9">
        <w:trPr>
          <w:cantSplit/>
        </w:trPr>
        <w:tc>
          <w:tcPr>
            <w:tcW w:w="2808" w:type="dxa"/>
            <w:gridSpan w:val="2"/>
          </w:tcPr>
          <w:p w:rsidR="00E8655E" w:rsidRPr="00B06067" w:rsidRDefault="00E8655E" w:rsidP="004B1823">
            <w:pPr>
              <w:rPr>
                <w:sz w:val="22"/>
              </w:rPr>
            </w:pPr>
            <w:r w:rsidRPr="00B06067">
              <w:rPr>
                <w:sz w:val="22"/>
              </w:rPr>
              <w:t>Required Textbooks &amp; ISBN</w:t>
            </w:r>
          </w:p>
        </w:tc>
        <w:tc>
          <w:tcPr>
            <w:tcW w:w="7110" w:type="dxa"/>
            <w:gridSpan w:val="3"/>
          </w:tcPr>
          <w:p w:rsidR="00E8655E" w:rsidRDefault="00E8655E" w:rsidP="004B1823">
            <w:pPr>
              <w:rPr>
                <w:sz w:val="22"/>
              </w:rPr>
            </w:pPr>
            <w:r>
              <w:rPr>
                <w:sz w:val="22"/>
                <w:u w:val="single"/>
              </w:rPr>
              <w:t>Prealgebra</w:t>
            </w:r>
            <w:r>
              <w:rPr>
                <w:sz w:val="22"/>
              </w:rPr>
              <w:t xml:space="preserve"> 7</w:t>
            </w:r>
            <w:r>
              <w:rPr>
                <w:sz w:val="22"/>
                <w:vertAlign w:val="superscript"/>
              </w:rPr>
              <w:t>th</w:t>
            </w:r>
            <w:r>
              <w:rPr>
                <w:sz w:val="22"/>
              </w:rPr>
              <w:t xml:space="preserve"> edition, Bittinger/Ellenbogen/Johnson</w:t>
            </w:r>
          </w:p>
          <w:p w:rsidR="00E8655E" w:rsidRPr="00B06067" w:rsidRDefault="00E8655E" w:rsidP="00F42E7A">
            <w:pPr>
              <w:rPr>
                <w:sz w:val="22"/>
              </w:rPr>
            </w:pPr>
            <w:r w:rsidRPr="00B06067">
              <w:rPr>
                <w:sz w:val="22"/>
              </w:rPr>
              <w:t>ISBN:</w:t>
            </w:r>
            <w:r>
              <w:rPr>
                <w:sz w:val="22"/>
              </w:rPr>
              <w:t xml:space="preserve">  978-0-321-997-159  </w:t>
            </w:r>
          </w:p>
        </w:tc>
      </w:tr>
      <w:tr w:rsidR="00E8655E" w:rsidRPr="00B06067" w:rsidTr="00E858D9">
        <w:trPr>
          <w:cantSplit/>
        </w:trPr>
        <w:tc>
          <w:tcPr>
            <w:tcW w:w="2808" w:type="dxa"/>
            <w:gridSpan w:val="2"/>
          </w:tcPr>
          <w:p w:rsidR="00E8655E" w:rsidRPr="00B06067" w:rsidRDefault="00E8655E" w:rsidP="004B1823">
            <w:pPr>
              <w:rPr>
                <w:sz w:val="22"/>
              </w:rPr>
            </w:pPr>
            <w:r w:rsidRPr="00B06067">
              <w:rPr>
                <w:sz w:val="22"/>
              </w:rPr>
              <w:t>Required Materials</w:t>
            </w:r>
          </w:p>
        </w:tc>
        <w:tc>
          <w:tcPr>
            <w:tcW w:w="7110" w:type="dxa"/>
            <w:gridSpan w:val="3"/>
          </w:tcPr>
          <w:p w:rsidR="00E8655E" w:rsidRPr="00B06067" w:rsidRDefault="00E8655E" w:rsidP="00341EB6">
            <w:pPr>
              <w:rPr>
                <w:sz w:val="22"/>
              </w:rPr>
            </w:pPr>
            <w:r>
              <w:rPr>
                <w:sz w:val="22"/>
              </w:rPr>
              <w:t>MyMathLab</w:t>
            </w:r>
            <w:r w:rsidRPr="00B06067">
              <w:rPr>
                <w:sz w:val="22"/>
              </w:rPr>
              <w:t xml:space="preserve"> </w:t>
            </w:r>
          </w:p>
          <w:p w:rsidR="00E8655E" w:rsidRPr="00B06067" w:rsidRDefault="00E8655E" w:rsidP="00341EB6">
            <w:pPr>
              <w:rPr>
                <w:sz w:val="22"/>
                <w:vertAlign w:val="superscript"/>
              </w:rPr>
            </w:pPr>
          </w:p>
        </w:tc>
      </w:tr>
      <w:tr w:rsidR="00E8655E" w:rsidRPr="00B06067" w:rsidTr="00E858D9">
        <w:trPr>
          <w:cantSplit/>
        </w:trPr>
        <w:tc>
          <w:tcPr>
            <w:tcW w:w="2808" w:type="dxa"/>
            <w:gridSpan w:val="2"/>
          </w:tcPr>
          <w:p w:rsidR="00E8655E" w:rsidRPr="00B06067" w:rsidRDefault="00E8655E" w:rsidP="004B1823">
            <w:pPr>
              <w:rPr>
                <w:sz w:val="22"/>
              </w:rPr>
            </w:pPr>
            <w:r w:rsidRPr="00B06067">
              <w:rPr>
                <w:sz w:val="22"/>
              </w:rPr>
              <w:t>Optional or Recommended Books/Materials</w:t>
            </w:r>
          </w:p>
        </w:tc>
        <w:tc>
          <w:tcPr>
            <w:tcW w:w="7110" w:type="dxa"/>
            <w:gridSpan w:val="3"/>
          </w:tcPr>
          <w:p w:rsidR="00E8655E" w:rsidRPr="00B06067" w:rsidRDefault="00E8655E" w:rsidP="004B1823">
            <w:pPr>
              <w:rPr>
                <w:sz w:val="22"/>
              </w:rPr>
            </w:pPr>
            <w:r>
              <w:rPr>
                <w:sz w:val="22"/>
              </w:rPr>
              <w:t>Scientific Calculator</w:t>
            </w:r>
          </w:p>
        </w:tc>
      </w:tr>
      <w:tr w:rsidR="00E8655E" w:rsidRPr="00B06067" w:rsidTr="00B82606">
        <w:trPr>
          <w:cantSplit/>
        </w:trPr>
        <w:tc>
          <w:tcPr>
            <w:tcW w:w="9918" w:type="dxa"/>
            <w:gridSpan w:val="5"/>
            <w:shd w:val="pct20" w:color="auto" w:fill="auto"/>
          </w:tcPr>
          <w:p w:rsidR="00E8655E" w:rsidRPr="00B06067" w:rsidRDefault="00E8655E" w:rsidP="004B1823">
            <w:pPr>
              <w:spacing w:before="60" w:after="60"/>
              <w:rPr>
                <w:sz w:val="22"/>
              </w:rPr>
            </w:pPr>
            <w:r w:rsidRPr="00B06067">
              <w:rPr>
                <w:b/>
                <w:bCs/>
                <w:sz w:val="22"/>
              </w:rPr>
              <w:t>Course</w:t>
            </w:r>
            <w:r w:rsidRPr="00B06067">
              <w:rPr>
                <w:sz w:val="22"/>
              </w:rPr>
              <w:t xml:space="preserve"> </w:t>
            </w:r>
            <w:r w:rsidRPr="00B06067">
              <w:rPr>
                <w:b/>
                <w:bCs/>
                <w:sz w:val="22"/>
              </w:rPr>
              <w:t>Policies</w:t>
            </w:r>
          </w:p>
        </w:tc>
      </w:tr>
      <w:tr w:rsidR="00E8655E" w:rsidRPr="00B06067" w:rsidTr="00E858D9">
        <w:trPr>
          <w:cantSplit/>
        </w:trPr>
        <w:tc>
          <w:tcPr>
            <w:tcW w:w="2808" w:type="dxa"/>
            <w:gridSpan w:val="2"/>
          </w:tcPr>
          <w:p w:rsidR="00E8655E" w:rsidRPr="00B06067" w:rsidRDefault="00E8655E" w:rsidP="004B1823">
            <w:pPr>
              <w:rPr>
                <w:sz w:val="22"/>
              </w:rPr>
            </w:pPr>
            <w:r w:rsidRPr="00B06067">
              <w:rPr>
                <w:sz w:val="22"/>
              </w:rPr>
              <w:t>Grading Criteria</w:t>
            </w:r>
          </w:p>
        </w:tc>
        <w:tc>
          <w:tcPr>
            <w:tcW w:w="7110" w:type="dxa"/>
            <w:gridSpan w:val="3"/>
          </w:tcPr>
          <w:p w:rsidR="00E8655E" w:rsidRPr="00B06067" w:rsidRDefault="00E8655E" w:rsidP="00E9137A">
            <w:pPr>
              <w:rPr>
                <w:sz w:val="22"/>
              </w:rPr>
            </w:pPr>
            <w:r>
              <w:rPr>
                <w:sz w:val="22"/>
              </w:rPr>
              <w:t>Homework:      10</w:t>
            </w:r>
            <w:r w:rsidRPr="00B06067">
              <w:rPr>
                <w:sz w:val="22"/>
              </w:rPr>
              <w:t xml:space="preserve"> x </w:t>
            </w:r>
            <w:r>
              <w:rPr>
                <w:sz w:val="22"/>
              </w:rPr>
              <w:t>25</w:t>
            </w:r>
            <w:r w:rsidRPr="00B06067">
              <w:rPr>
                <w:sz w:val="22"/>
              </w:rPr>
              <w:t xml:space="preserve">   =  </w:t>
            </w:r>
            <w:r>
              <w:rPr>
                <w:sz w:val="22"/>
              </w:rPr>
              <w:t>25</w:t>
            </w:r>
            <w:r w:rsidRPr="00B06067">
              <w:rPr>
                <w:sz w:val="22"/>
              </w:rPr>
              <w:t>0 points</w:t>
            </w:r>
          </w:p>
          <w:p w:rsidR="00E8655E" w:rsidRPr="00B06067" w:rsidRDefault="00E8655E" w:rsidP="00E9137A">
            <w:pPr>
              <w:rPr>
                <w:sz w:val="22"/>
              </w:rPr>
            </w:pPr>
            <w:r>
              <w:rPr>
                <w:sz w:val="22"/>
              </w:rPr>
              <w:t>Discussion</w:t>
            </w:r>
            <w:r w:rsidRPr="00B06067">
              <w:rPr>
                <w:sz w:val="22"/>
              </w:rPr>
              <w:t xml:space="preserve">:     </w:t>
            </w:r>
            <w:r>
              <w:rPr>
                <w:sz w:val="22"/>
              </w:rPr>
              <w:t xml:space="preserve"> 15</w:t>
            </w:r>
            <w:r w:rsidRPr="00B06067">
              <w:rPr>
                <w:sz w:val="22"/>
              </w:rPr>
              <w:t xml:space="preserve"> x </w:t>
            </w:r>
            <w:r>
              <w:rPr>
                <w:sz w:val="22"/>
              </w:rPr>
              <w:t>10</w:t>
            </w:r>
            <w:r w:rsidRPr="00B06067">
              <w:rPr>
                <w:sz w:val="22"/>
              </w:rPr>
              <w:t xml:space="preserve">   =  1</w:t>
            </w:r>
            <w:r>
              <w:rPr>
                <w:sz w:val="22"/>
              </w:rPr>
              <w:t>5</w:t>
            </w:r>
            <w:r w:rsidRPr="00B06067">
              <w:rPr>
                <w:sz w:val="22"/>
              </w:rPr>
              <w:t>0</w:t>
            </w:r>
            <w:r>
              <w:rPr>
                <w:sz w:val="22"/>
              </w:rPr>
              <w:t xml:space="preserve"> points</w:t>
            </w:r>
            <w:r w:rsidRPr="00B06067">
              <w:rPr>
                <w:sz w:val="22"/>
              </w:rPr>
              <w:t xml:space="preserve"> </w:t>
            </w:r>
          </w:p>
          <w:p w:rsidR="00E8655E" w:rsidRPr="00B06067" w:rsidRDefault="00E8655E" w:rsidP="00E9137A">
            <w:pPr>
              <w:rPr>
                <w:sz w:val="22"/>
              </w:rPr>
            </w:pPr>
            <w:r w:rsidRPr="00B06067">
              <w:rPr>
                <w:sz w:val="22"/>
              </w:rPr>
              <w:t xml:space="preserve">Tests:              </w:t>
            </w:r>
            <w:r>
              <w:rPr>
                <w:sz w:val="22"/>
              </w:rPr>
              <w:t xml:space="preserve"> 10</w:t>
            </w:r>
            <w:r w:rsidRPr="00B06067">
              <w:rPr>
                <w:sz w:val="22"/>
              </w:rPr>
              <w:t xml:space="preserve"> x </w:t>
            </w:r>
            <w:r>
              <w:rPr>
                <w:sz w:val="22"/>
              </w:rPr>
              <w:t>5</w:t>
            </w:r>
            <w:r w:rsidRPr="00B06067">
              <w:rPr>
                <w:sz w:val="22"/>
              </w:rPr>
              <w:t xml:space="preserve">0  =  </w:t>
            </w:r>
            <w:r>
              <w:rPr>
                <w:sz w:val="22"/>
              </w:rPr>
              <w:t>5</w:t>
            </w:r>
            <w:r w:rsidRPr="00B06067">
              <w:rPr>
                <w:sz w:val="22"/>
              </w:rPr>
              <w:t>00 points</w:t>
            </w:r>
          </w:p>
          <w:p w:rsidR="00E8655E" w:rsidRPr="00B06067" w:rsidRDefault="00E8655E" w:rsidP="00E9137A">
            <w:pPr>
              <w:rPr>
                <w:sz w:val="22"/>
              </w:rPr>
            </w:pPr>
            <w:r w:rsidRPr="00B06067">
              <w:rPr>
                <w:sz w:val="22"/>
              </w:rPr>
              <w:t xml:space="preserve">Final:               </w:t>
            </w:r>
            <w:r>
              <w:rPr>
                <w:sz w:val="22"/>
              </w:rPr>
              <w:t xml:space="preserve"> </w:t>
            </w:r>
            <w:r w:rsidRPr="00B06067">
              <w:rPr>
                <w:sz w:val="22"/>
                <w:u w:val="single"/>
              </w:rPr>
              <w:t>1 x 1</w:t>
            </w:r>
            <w:r>
              <w:rPr>
                <w:sz w:val="22"/>
                <w:u w:val="single"/>
              </w:rPr>
              <w:t>0</w:t>
            </w:r>
            <w:r w:rsidRPr="00B06067">
              <w:rPr>
                <w:sz w:val="22"/>
                <w:u w:val="single"/>
              </w:rPr>
              <w:t>0  =  1</w:t>
            </w:r>
            <w:r>
              <w:rPr>
                <w:sz w:val="22"/>
                <w:u w:val="single"/>
              </w:rPr>
              <w:t>0</w:t>
            </w:r>
            <w:r w:rsidRPr="00B06067">
              <w:rPr>
                <w:sz w:val="22"/>
                <w:u w:val="single"/>
              </w:rPr>
              <w:t>0 points</w:t>
            </w:r>
          </w:p>
          <w:p w:rsidR="00E8655E" w:rsidRPr="00B06067" w:rsidRDefault="00E8655E" w:rsidP="00E9137A">
            <w:pPr>
              <w:rPr>
                <w:sz w:val="22"/>
              </w:rPr>
            </w:pPr>
            <w:r w:rsidRPr="00B06067">
              <w:rPr>
                <w:sz w:val="22"/>
              </w:rPr>
              <w:t xml:space="preserve">Total:                                </w:t>
            </w:r>
            <w:r>
              <w:rPr>
                <w:sz w:val="22"/>
              </w:rPr>
              <w:t>1000</w:t>
            </w:r>
            <w:r w:rsidRPr="00B06067">
              <w:rPr>
                <w:sz w:val="22"/>
              </w:rPr>
              <w:t xml:space="preserve"> points  </w:t>
            </w:r>
          </w:p>
          <w:p w:rsidR="00E8655E" w:rsidRPr="00B06067" w:rsidRDefault="00E8655E" w:rsidP="00E9137A">
            <w:pPr>
              <w:rPr>
                <w:sz w:val="22"/>
              </w:rPr>
            </w:pPr>
          </w:p>
          <w:p w:rsidR="00E8655E" w:rsidRPr="00B06067" w:rsidRDefault="00E8655E" w:rsidP="00E9137A">
            <w:pPr>
              <w:ind w:left="1602" w:hanging="1602"/>
              <w:rPr>
                <w:sz w:val="22"/>
              </w:rPr>
            </w:pPr>
            <w:r w:rsidRPr="00B06067">
              <w:rPr>
                <w:sz w:val="22"/>
              </w:rPr>
              <w:t xml:space="preserve">                          A    93–100%     A-    90-92%   </w:t>
            </w:r>
          </w:p>
          <w:p w:rsidR="00E8655E" w:rsidRPr="00B06067" w:rsidRDefault="00E8655E" w:rsidP="00E9137A">
            <w:pPr>
              <w:ind w:left="1602" w:hanging="1602"/>
              <w:rPr>
                <w:sz w:val="22"/>
              </w:rPr>
            </w:pPr>
            <w:r w:rsidRPr="00B06067">
              <w:rPr>
                <w:sz w:val="22"/>
              </w:rPr>
              <w:t xml:space="preserve">B+   87–89%     B    83-86%        B-    80-82%  </w:t>
            </w:r>
          </w:p>
          <w:p w:rsidR="00E8655E" w:rsidRPr="00B06067" w:rsidRDefault="00E8655E" w:rsidP="00E9137A">
            <w:pPr>
              <w:ind w:left="1602" w:hanging="1602"/>
              <w:rPr>
                <w:sz w:val="22"/>
              </w:rPr>
            </w:pPr>
            <w:r w:rsidRPr="00B06067">
              <w:rPr>
                <w:sz w:val="22"/>
              </w:rPr>
              <w:t xml:space="preserve">C+   77-79%      C    73-76%        C-    70-72% </w:t>
            </w:r>
          </w:p>
          <w:p w:rsidR="00E8655E" w:rsidRPr="00B06067" w:rsidRDefault="00E8655E" w:rsidP="00E9137A">
            <w:pPr>
              <w:ind w:left="1602" w:hanging="1602"/>
              <w:rPr>
                <w:sz w:val="22"/>
              </w:rPr>
            </w:pPr>
            <w:r w:rsidRPr="00B06067">
              <w:rPr>
                <w:sz w:val="22"/>
              </w:rPr>
              <w:t xml:space="preserve">D+   67-69%      D    63-66%        D-    60-62% </w:t>
            </w:r>
          </w:p>
          <w:p w:rsidR="00E8655E" w:rsidRPr="00B06067" w:rsidRDefault="00E8655E" w:rsidP="00E9137A">
            <w:pPr>
              <w:rPr>
                <w:sz w:val="22"/>
              </w:rPr>
            </w:pPr>
            <w:r w:rsidRPr="00B06067">
              <w:rPr>
                <w:sz w:val="22"/>
              </w:rPr>
              <w:t xml:space="preserve">                          F     59% &amp; Below  </w:t>
            </w:r>
          </w:p>
        </w:tc>
      </w:tr>
      <w:tr w:rsidR="00E8655E" w:rsidRPr="00B06067" w:rsidTr="00E858D9">
        <w:trPr>
          <w:cantSplit/>
        </w:trPr>
        <w:tc>
          <w:tcPr>
            <w:tcW w:w="2808" w:type="dxa"/>
            <w:gridSpan w:val="2"/>
          </w:tcPr>
          <w:p w:rsidR="00E8655E" w:rsidRPr="00B06067" w:rsidRDefault="00E8655E" w:rsidP="004B1823">
            <w:pPr>
              <w:rPr>
                <w:sz w:val="22"/>
              </w:rPr>
            </w:pPr>
            <w:r w:rsidRPr="00B06067">
              <w:rPr>
                <w:sz w:val="22"/>
              </w:rPr>
              <w:t>Classroom Conduct</w:t>
            </w:r>
          </w:p>
        </w:tc>
        <w:tc>
          <w:tcPr>
            <w:tcW w:w="7110" w:type="dxa"/>
            <w:gridSpan w:val="3"/>
          </w:tcPr>
          <w:p w:rsidR="00E8655E" w:rsidRDefault="00E8655E" w:rsidP="00E8655E">
            <w:pPr>
              <w:rPr>
                <w:rFonts w:cs="Arial"/>
                <w:sz w:val="22"/>
              </w:rPr>
            </w:pPr>
            <w:r>
              <w:rPr>
                <w:rFonts w:cs="Arial"/>
                <w:sz w:val="22"/>
              </w:rPr>
              <w:t>R</w:t>
            </w:r>
            <w:r w:rsidRPr="00205897">
              <w:rPr>
                <w:rFonts w:cs="Arial"/>
                <w:sz w:val="22"/>
              </w:rPr>
              <w:t xml:space="preserve">efer to the DMACC Student Handbook: </w:t>
            </w:r>
          </w:p>
          <w:p w:rsidR="00E8655E" w:rsidRPr="00E8655E" w:rsidRDefault="005559B7" w:rsidP="00E8655E">
            <w:pPr>
              <w:rPr>
                <w:sz w:val="22"/>
              </w:rPr>
            </w:pPr>
            <w:hyperlink r:id="rId23" w:history="1">
              <w:r w:rsidR="00E8655E" w:rsidRPr="00B06067">
                <w:rPr>
                  <w:rStyle w:val="Hyperlink"/>
                  <w:rFonts w:cs="Arial"/>
                  <w:sz w:val="22"/>
                </w:rPr>
                <w:t>https://go.dmacc.edu/handbook</w:t>
              </w:r>
            </w:hyperlink>
            <w:r w:rsidR="00E8655E" w:rsidRPr="00B06067">
              <w:rPr>
                <w:sz w:val="22"/>
              </w:rPr>
              <w:t xml:space="preserve"> </w:t>
            </w:r>
          </w:p>
        </w:tc>
      </w:tr>
      <w:tr w:rsidR="00E8655E" w:rsidRPr="00B06067" w:rsidTr="00E858D9">
        <w:trPr>
          <w:cantSplit/>
        </w:trPr>
        <w:tc>
          <w:tcPr>
            <w:tcW w:w="2808" w:type="dxa"/>
            <w:gridSpan w:val="2"/>
          </w:tcPr>
          <w:p w:rsidR="00E8655E" w:rsidRPr="00B06067" w:rsidRDefault="00E8655E" w:rsidP="004B1823">
            <w:pPr>
              <w:rPr>
                <w:sz w:val="22"/>
              </w:rPr>
            </w:pPr>
            <w:r w:rsidRPr="00B06067">
              <w:rPr>
                <w:sz w:val="22"/>
              </w:rPr>
              <w:t>Exams/Missed Exams</w:t>
            </w:r>
          </w:p>
        </w:tc>
        <w:tc>
          <w:tcPr>
            <w:tcW w:w="7110" w:type="dxa"/>
            <w:gridSpan w:val="3"/>
          </w:tcPr>
          <w:p w:rsidR="00E8655E" w:rsidRPr="00B06067" w:rsidRDefault="00114652" w:rsidP="001405EC">
            <w:pPr>
              <w:rPr>
                <w:sz w:val="22"/>
              </w:rPr>
            </w:pPr>
            <w:r>
              <w:rPr>
                <w:sz w:val="22"/>
              </w:rPr>
              <w:t>The</w:t>
            </w:r>
            <w:r w:rsidR="00E8655E" w:rsidRPr="00B06067">
              <w:rPr>
                <w:sz w:val="22"/>
              </w:rPr>
              <w:t xml:space="preserve"> </w:t>
            </w:r>
            <w:r>
              <w:rPr>
                <w:sz w:val="22"/>
              </w:rPr>
              <w:t xml:space="preserve">chapter </w:t>
            </w:r>
            <w:r w:rsidR="00E8655E" w:rsidRPr="00B06067">
              <w:rPr>
                <w:sz w:val="22"/>
              </w:rPr>
              <w:t>exam</w:t>
            </w:r>
            <w:r>
              <w:rPr>
                <w:sz w:val="22"/>
              </w:rPr>
              <w:t>s</w:t>
            </w:r>
            <w:r w:rsidR="00E8655E" w:rsidRPr="00B06067">
              <w:rPr>
                <w:sz w:val="22"/>
              </w:rPr>
              <w:t xml:space="preserve"> will be worth </w:t>
            </w:r>
            <w:r w:rsidR="00E8655E" w:rsidRPr="00114652">
              <w:rPr>
                <w:b/>
                <w:sz w:val="22"/>
              </w:rPr>
              <w:t>5</w:t>
            </w:r>
            <w:r w:rsidR="00E8655E" w:rsidRPr="00B06067">
              <w:rPr>
                <w:b/>
                <w:bCs/>
                <w:sz w:val="22"/>
              </w:rPr>
              <w:t>0</w:t>
            </w:r>
            <w:r w:rsidR="00E8655E" w:rsidRPr="00B06067">
              <w:rPr>
                <w:sz w:val="22"/>
              </w:rPr>
              <w:t xml:space="preserve"> points each.  The final exam will be worth </w:t>
            </w:r>
            <w:r w:rsidR="00E8655E" w:rsidRPr="00B06067">
              <w:rPr>
                <w:b/>
                <w:sz w:val="22"/>
              </w:rPr>
              <w:t>1</w:t>
            </w:r>
            <w:r w:rsidR="00E8655E">
              <w:rPr>
                <w:b/>
                <w:sz w:val="22"/>
              </w:rPr>
              <w:t>0</w:t>
            </w:r>
            <w:r w:rsidR="00E8655E" w:rsidRPr="00B06067">
              <w:rPr>
                <w:b/>
                <w:bCs/>
                <w:sz w:val="22"/>
              </w:rPr>
              <w:t>0</w:t>
            </w:r>
            <w:r w:rsidR="00E8655E" w:rsidRPr="00B06067">
              <w:rPr>
                <w:sz w:val="22"/>
              </w:rPr>
              <w:t xml:space="preserve"> points.  </w:t>
            </w:r>
          </w:p>
          <w:p w:rsidR="00E8655E" w:rsidRPr="00B06067" w:rsidRDefault="00E8655E" w:rsidP="001405EC">
            <w:pPr>
              <w:rPr>
                <w:sz w:val="22"/>
              </w:rPr>
            </w:pPr>
          </w:p>
          <w:p w:rsidR="00E8655E" w:rsidRPr="00B06067" w:rsidRDefault="00E8655E" w:rsidP="00124F05">
            <w:pPr>
              <w:rPr>
                <w:sz w:val="22"/>
              </w:rPr>
            </w:pPr>
            <w:r>
              <w:rPr>
                <w:sz w:val="22"/>
              </w:rPr>
              <w:t>Tests will be open for one week to complete.  Unexcused late work will not be accepted.</w:t>
            </w:r>
          </w:p>
        </w:tc>
      </w:tr>
      <w:tr w:rsidR="00E8655E" w:rsidRPr="00B06067" w:rsidTr="00B82606">
        <w:trPr>
          <w:cantSplit/>
        </w:trPr>
        <w:tc>
          <w:tcPr>
            <w:tcW w:w="2808" w:type="dxa"/>
            <w:gridSpan w:val="2"/>
          </w:tcPr>
          <w:p w:rsidR="00E8655E" w:rsidRPr="00B06067" w:rsidRDefault="00E8655E" w:rsidP="004B1823">
            <w:pPr>
              <w:rPr>
                <w:sz w:val="22"/>
              </w:rPr>
            </w:pPr>
            <w:r>
              <w:rPr>
                <w:sz w:val="22"/>
              </w:rPr>
              <w:t>Discussion</w:t>
            </w:r>
          </w:p>
        </w:tc>
        <w:tc>
          <w:tcPr>
            <w:tcW w:w="7110" w:type="dxa"/>
            <w:gridSpan w:val="3"/>
          </w:tcPr>
          <w:p w:rsidR="00E8655E" w:rsidRPr="00E03B56" w:rsidRDefault="00E8655E" w:rsidP="00E03B56">
            <w:pPr>
              <w:pStyle w:val="Default"/>
              <w:rPr>
                <w:rFonts w:ascii="Arial" w:hAnsi="Arial" w:cs="Arial"/>
                <w:sz w:val="22"/>
              </w:rPr>
            </w:pPr>
            <w:r>
              <w:rPr>
                <w:rFonts w:ascii="Arial" w:hAnsi="Arial" w:cs="Arial"/>
                <w:sz w:val="22"/>
                <w:szCs w:val="22"/>
              </w:rPr>
              <w:t>Because this class does not take place in a regular classroom setting, attendance is replaced by participation in discussion boards. D</w:t>
            </w:r>
            <w:r w:rsidRPr="00E03B56">
              <w:rPr>
                <w:rFonts w:ascii="Arial" w:hAnsi="Arial" w:cs="Arial"/>
                <w:sz w:val="22"/>
                <w:szCs w:val="22"/>
              </w:rPr>
              <w:t xml:space="preserve">iscussion boards are used as a way to communicate between classmates and </w:t>
            </w:r>
            <w:r>
              <w:rPr>
                <w:rFonts w:ascii="Arial" w:hAnsi="Arial" w:cs="Arial"/>
                <w:sz w:val="22"/>
                <w:szCs w:val="22"/>
              </w:rPr>
              <w:t>learn from one another</w:t>
            </w:r>
            <w:r w:rsidRPr="00E03B56">
              <w:rPr>
                <w:rFonts w:ascii="Arial" w:hAnsi="Arial" w:cs="Arial"/>
                <w:sz w:val="22"/>
                <w:szCs w:val="22"/>
              </w:rPr>
              <w:t xml:space="preserve">. </w:t>
            </w:r>
            <w:r>
              <w:rPr>
                <w:rFonts w:ascii="Arial" w:hAnsi="Arial" w:cs="Arial"/>
                <w:sz w:val="22"/>
                <w:szCs w:val="22"/>
              </w:rPr>
              <w:t xml:space="preserve"> </w:t>
            </w:r>
            <w:r w:rsidRPr="00E03B56">
              <w:rPr>
                <w:rFonts w:ascii="Arial" w:hAnsi="Arial" w:cs="Arial"/>
                <w:sz w:val="22"/>
                <w:szCs w:val="22"/>
              </w:rPr>
              <w:t>It gives students a chance to express any questions or concerns and</w:t>
            </w:r>
            <w:r>
              <w:rPr>
                <w:rFonts w:ascii="Arial" w:hAnsi="Arial" w:cs="Arial"/>
                <w:sz w:val="22"/>
                <w:szCs w:val="22"/>
              </w:rPr>
              <w:t>/</w:t>
            </w:r>
            <w:r w:rsidRPr="00E03B56">
              <w:rPr>
                <w:rFonts w:ascii="Arial" w:hAnsi="Arial" w:cs="Arial"/>
                <w:sz w:val="22"/>
                <w:szCs w:val="22"/>
              </w:rPr>
              <w:t xml:space="preserve">or give feedback to others taking the class. Students are required to complete 4 discussion </w:t>
            </w:r>
            <w:r>
              <w:rPr>
                <w:rFonts w:ascii="Arial" w:hAnsi="Arial" w:cs="Arial"/>
                <w:sz w:val="22"/>
                <w:szCs w:val="22"/>
              </w:rPr>
              <w:t>board posts</w:t>
            </w:r>
            <w:r w:rsidRPr="00E03B56">
              <w:rPr>
                <w:rFonts w:ascii="Arial" w:hAnsi="Arial" w:cs="Arial"/>
                <w:sz w:val="22"/>
                <w:szCs w:val="22"/>
              </w:rPr>
              <w:t xml:space="preserve"> each week</w:t>
            </w:r>
            <w:r>
              <w:rPr>
                <w:rFonts w:ascii="Arial" w:hAnsi="Arial" w:cs="Arial"/>
                <w:sz w:val="22"/>
                <w:szCs w:val="22"/>
              </w:rPr>
              <w:t xml:space="preserve">.  </w:t>
            </w:r>
            <w:r>
              <w:rPr>
                <w:rFonts w:ascii="Arial" w:hAnsi="Arial" w:cs="Arial"/>
                <w:sz w:val="22"/>
              </w:rPr>
              <w:t xml:space="preserve">The </w:t>
            </w:r>
            <w:r w:rsidRPr="00E03B56">
              <w:rPr>
                <w:rFonts w:ascii="Arial" w:hAnsi="Arial" w:cs="Arial"/>
                <w:sz w:val="22"/>
              </w:rPr>
              <w:t xml:space="preserve">requirements for </w:t>
            </w:r>
            <w:r>
              <w:rPr>
                <w:rFonts w:ascii="Arial" w:hAnsi="Arial" w:cs="Arial"/>
                <w:sz w:val="22"/>
              </w:rPr>
              <w:t xml:space="preserve">each week’s </w:t>
            </w:r>
            <w:r w:rsidRPr="00E03B56">
              <w:rPr>
                <w:rFonts w:ascii="Arial" w:hAnsi="Arial" w:cs="Arial"/>
                <w:sz w:val="22"/>
              </w:rPr>
              <w:t xml:space="preserve">discussion board posts </w:t>
            </w:r>
            <w:r>
              <w:rPr>
                <w:rFonts w:ascii="Arial" w:hAnsi="Arial" w:cs="Arial"/>
                <w:sz w:val="22"/>
              </w:rPr>
              <w:t>are as</w:t>
            </w:r>
            <w:r w:rsidRPr="00E03B56">
              <w:rPr>
                <w:rFonts w:ascii="Arial" w:hAnsi="Arial" w:cs="Arial"/>
                <w:sz w:val="22"/>
              </w:rPr>
              <w:t xml:space="preserve"> follow</w:t>
            </w:r>
            <w:r>
              <w:rPr>
                <w:rFonts w:ascii="Arial" w:hAnsi="Arial" w:cs="Arial"/>
                <w:sz w:val="22"/>
              </w:rPr>
              <w:t>s</w:t>
            </w:r>
            <w:r w:rsidRPr="00E03B56">
              <w:rPr>
                <w:rFonts w:ascii="Arial" w:hAnsi="Arial" w:cs="Arial"/>
                <w:sz w:val="22"/>
              </w:rPr>
              <w:t>:</w:t>
            </w:r>
          </w:p>
          <w:p w:rsidR="00E8655E" w:rsidRPr="00E03B56" w:rsidRDefault="00E8655E" w:rsidP="00E03B56">
            <w:pPr>
              <w:pStyle w:val="Default"/>
              <w:rPr>
                <w:rFonts w:ascii="Arial" w:hAnsi="Arial" w:cs="Arial"/>
                <w:color w:val="548DD4" w:themeColor="text2" w:themeTint="99"/>
                <w:sz w:val="22"/>
              </w:rPr>
            </w:pPr>
            <w:r w:rsidRPr="00E03B56">
              <w:rPr>
                <w:rFonts w:ascii="Arial" w:hAnsi="Arial" w:cs="Arial"/>
                <w:sz w:val="22"/>
              </w:rPr>
              <w:t>1) response to Topic 1</w:t>
            </w:r>
            <w:r>
              <w:rPr>
                <w:rFonts w:ascii="Arial" w:hAnsi="Arial" w:cs="Arial"/>
                <w:sz w:val="22"/>
              </w:rPr>
              <w:t xml:space="preserve">  (Due by Thursday, 11:59 pm) </w:t>
            </w:r>
            <w:r w:rsidRPr="00E03B56">
              <w:rPr>
                <w:rFonts w:ascii="Arial" w:hAnsi="Arial" w:cs="Arial"/>
                <w:color w:val="0070C0"/>
                <w:sz w:val="22"/>
              </w:rPr>
              <w:t>Worth 3 pts.</w:t>
            </w:r>
          </w:p>
          <w:p w:rsidR="00E73014" w:rsidRDefault="00E8655E" w:rsidP="00E03B56">
            <w:pPr>
              <w:pStyle w:val="Default"/>
              <w:rPr>
                <w:rFonts w:ascii="Arial" w:hAnsi="Arial" w:cs="Arial"/>
                <w:sz w:val="22"/>
              </w:rPr>
            </w:pPr>
            <w:r w:rsidRPr="00E03B56">
              <w:rPr>
                <w:rFonts w:ascii="Arial" w:hAnsi="Arial" w:cs="Arial"/>
                <w:sz w:val="22"/>
              </w:rPr>
              <w:t>2) question/comment concerning the current week's homework or exam (or anything you might want to add for the rest of the class)</w:t>
            </w:r>
            <w:r w:rsidR="00E73014">
              <w:rPr>
                <w:rFonts w:ascii="Arial" w:hAnsi="Arial" w:cs="Arial"/>
                <w:sz w:val="22"/>
              </w:rPr>
              <w:t xml:space="preserve"> </w:t>
            </w:r>
          </w:p>
          <w:p w:rsidR="00E8655E" w:rsidRPr="00E03B56" w:rsidRDefault="00E8655E" w:rsidP="00E03B56">
            <w:pPr>
              <w:pStyle w:val="Default"/>
              <w:rPr>
                <w:rFonts w:ascii="Arial" w:hAnsi="Arial" w:cs="Arial"/>
                <w:sz w:val="22"/>
              </w:rPr>
            </w:pPr>
            <w:r>
              <w:rPr>
                <w:rFonts w:ascii="Arial" w:hAnsi="Arial" w:cs="Arial"/>
                <w:sz w:val="22"/>
              </w:rPr>
              <w:t xml:space="preserve">(Due by Thursday, 11:59 pm) </w:t>
            </w:r>
            <w:r w:rsidRPr="00E03B56">
              <w:rPr>
                <w:rFonts w:ascii="Arial" w:hAnsi="Arial" w:cs="Arial"/>
                <w:color w:val="0070C0"/>
                <w:sz w:val="22"/>
              </w:rPr>
              <w:t xml:space="preserve">Worth </w:t>
            </w:r>
            <w:r>
              <w:rPr>
                <w:rFonts w:ascii="Arial" w:hAnsi="Arial" w:cs="Arial"/>
                <w:color w:val="0070C0"/>
                <w:sz w:val="22"/>
              </w:rPr>
              <w:t>2</w:t>
            </w:r>
            <w:r w:rsidRPr="00E03B56">
              <w:rPr>
                <w:rFonts w:ascii="Arial" w:hAnsi="Arial" w:cs="Arial"/>
                <w:color w:val="0070C0"/>
                <w:sz w:val="22"/>
              </w:rPr>
              <w:t xml:space="preserve"> pts.</w:t>
            </w:r>
          </w:p>
          <w:p w:rsidR="00E8655E" w:rsidRPr="00E03B56" w:rsidRDefault="00E8655E" w:rsidP="00E03B56">
            <w:pPr>
              <w:pStyle w:val="Default"/>
              <w:rPr>
                <w:rFonts w:ascii="Arial" w:hAnsi="Arial" w:cs="Arial"/>
                <w:sz w:val="22"/>
              </w:rPr>
            </w:pPr>
            <w:r w:rsidRPr="00E03B56">
              <w:rPr>
                <w:rFonts w:ascii="Arial" w:hAnsi="Arial" w:cs="Arial"/>
                <w:sz w:val="22"/>
              </w:rPr>
              <w:t xml:space="preserve">3) </w:t>
            </w:r>
            <w:r>
              <w:rPr>
                <w:rFonts w:ascii="Arial" w:hAnsi="Arial" w:cs="Arial"/>
                <w:sz w:val="22"/>
              </w:rPr>
              <w:t>r</w:t>
            </w:r>
            <w:r w:rsidRPr="00E03B56">
              <w:rPr>
                <w:rFonts w:ascii="Arial" w:hAnsi="Arial" w:cs="Arial"/>
                <w:sz w:val="22"/>
              </w:rPr>
              <w:t>esponse to a classmate's question/comment post</w:t>
            </w:r>
            <w:r>
              <w:rPr>
                <w:rFonts w:ascii="Arial" w:hAnsi="Arial" w:cs="Arial"/>
                <w:sz w:val="22"/>
              </w:rPr>
              <w:t xml:space="preserve"> </w:t>
            </w:r>
            <w:r w:rsidR="00E73014">
              <w:rPr>
                <w:rFonts w:ascii="Arial" w:hAnsi="Arial" w:cs="Arial"/>
                <w:sz w:val="22"/>
              </w:rPr>
              <w:t xml:space="preserve">or a classmate’s post on Topic 1 or 2 </w:t>
            </w:r>
            <w:r>
              <w:rPr>
                <w:rFonts w:ascii="Arial" w:hAnsi="Arial" w:cs="Arial"/>
                <w:sz w:val="22"/>
              </w:rPr>
              <w:t xml:space="preserve"> (Due by Sunday, 11:59 pm) </w:t>
            </w:r>
            <w:r w:rsidRPr="00E03B56">
              <w:rPr>
                <w:rFonts w:ascii="Arial" w:hAnsi="Arial" w:cs="Arial"/>
                <w:color w:val="0070C0"/>
                <w:sz w:val="22"/>
              </w:rPr>
              <w:t xml:space="preserve">Worth </w:t>
            </w:r>
            <w:r>
              <w:rPr>
                <w:rFonts w:ascii="Arial" w:hAnsi="Arial" w:cs="Arial"/>
                <w:color w:val="0070C0"/>
                <w:sz w:val="22"/>
              </w:rPr>
              <w:t>2</w:t>
            </w:r>
            <w:r w:rsidRPr="00E03B56">
              <w:rPr>
                <w:rFonts w:ascii="Arial" w:hAnsi="Arial" w:cs="Arial"/>
                <w:color w:val="0070C0"/>
                <w:sz w:val="22"/>
              </w:rPr>
              <w:t xml:space="preserve"> pts.</w:t>
            </w:r>
          </w:p>
          <w:p w:rsidR="00E8655E" w:rsidRPr="00E03B56" w:rsidRDefault="00E8655E" w:rsidP="00E03B56">
            <w:pPr>
              <w:pStyle w:val="Default"/>
              <w:rPr>
                <w:rFonts w:ascii="Arial" w:hAnsi="Arial" w:cs="Arial"/>
                <w:sz w:val="22"/>
              </w:rPr>
            </w:pPr>
            <w:r w:rsidRPr="00E03B56">
              <w:rPr>
                <w:rFonts w:ascii="Arial" w:hAnsi="Arial" w:cs="Arial"/>
                <w:sz w:val="22"/>
              </w:rPr>
              <w:t>4) response to Topic 2</w:t>
            </w:r>
            <w:r>
              <w:rPr>
                <w:rFonts w:ascii="Arial" w:hAnsi="Arial" w:cs="Arial"/>
                <w:sz w:val="22"/>
              </w:rPr>
              <w:t xml:space="preserve">  (Due by Sunday, 11:59 pm) </w:t>
            </w:r>
            <w:r w:rsidRPr="00E03B56">
              <w:rPr>
                <w:rFonts w:ascii="Arial" w:hAnsi="Arial" w:cs="Arial"/>
                <w:color w:val="0070C0"/>
                <w:sz w:val="22"/>
              </w:rPr>
              <w:t>Worth 3 pts.</w:t>
            </w:r>
          </w:p>
          <w:p w:rsidR="00E8655E" w:rsidRDefault="00E8655E" w:rsidP="00E03B56">
            <w:pPr>
              <w:pStyle w:val="Default"/>
              <w:rPr>
                <w:rFonts w:ascii="Arial" w:hAnsi="Arial" w:cs="Arial"/>
                <w:sz w:val="22"/>
                <w:szCs w:val="22"/>
              </w:rPr>
            </w:pPr>
          </w:p>
          <w:p w:rsidR="00E8655E" w:rsidRDefault="00E8655E" w:rsidP="00E03B56">
            <w:pPr>
              <w:pStyle w:val="Default"/>
              <w:rPr>
                <w:rFonts w:ascii="Arial" w:hAnsi="Arial" w:cs="Arial"/>
                <w:sz w:val="22"/>
                <w:szCs w:val="22"/>
              </w:rPr>
            </w:pPr>
            <w:r w:rsidRPr="00E03B56">
              <w:rPr>
                <w:rFonts w:ascii="Arial" w:hAnsi="Arial" w:cs="Arial"/>
                <w:sz w:val="22"/>
                <w:szCs w:val="22"/>
              </w:rPr>
              <w:t>Each week</w:t>
            </w:r>
            <w:r>
              <w:rPr>
                <w:rFonts w:ascii="Arial" w:hAnsi="Arial" w:cs="Arial"/>
                <w:sz w:val="22"/>
                <w:szCs w:val="22"/>
              </w:rPr>
              <w:t>,</w:t>
            </w:r>
            <w:r w:rsidRPr="00E03B56">
              <w:rPr>
                <w:rFonts w:ascii="Arial" w:hAnsi="Arial" w:cs="Arial"/>
                <w:sz w:val="22"/>
                <w:szCs w:val="22"/>
              </w:rPr>
              <w:t xml:space="preserve"> the topics will be available under that week's folder in </w:t>
            </w:r>
            <w:r>
              <w:rPr>
                <w:rFonts w:ascii="Arial" w:hAnsi="Arial" w:cs="Arial"/>
                <w:sz w:val="22"/>
                <w:szCs w:val="22"/>
              </w:rPr>
              <w:t>the ‘</w:t>
            </w:r>
            <w:r w:rsidRPr="00E03B56">
              <w:rPr>
                <w:rFonts w:ascii="Arial" w:hAnsi="Arial" w:cs="Arial"/>
                <w:sz w:val="22"/>
                <w:szCs w:val="22"/>
              </w:rPr>
              <w:t>course content</w:t>
            </w:r>
            <w:r>
              <w:rPr>
                <w:rFonts w:ascii="Arial" w:hAnsi="Arial" w:cs="Arial"/>
                <w:sz w:val="22"/>
                <w:szCs w:val="22"/>
              </w:rPr>
              <w:t>’</w:t>
            </w:r>
            <w:r w:rsidRPr="00E03B56">
              <w:rPr>
                <w:rFonts w:ascii="Arial" w:hAnsi="Arial" w:cs="Arial"/>
                <w:sz w:val="22"/>
                <w:szCs w:val="22"/>
              </w:rPr>
              <w:t xml:space="preserve"> section </w:t>
            </w:r>
            <w:r>
              <w:rPr>
                <w:rFonts w:ascii="Arial" w:hAnsi="Arial" w:cs="Arial"/>
                <w:sz w:val="22"/>
                <w:szCs w:val="22"/>
              </w:rPr>
              <w:t>as well as under the ‘discussion board’ tab</w:t>
            </w:r>
            <w:r w:rsidRPr="00E03B56">
              <w:rPr>
                <w:rFonts w:ascii="Arial" w:hAnsi="Arial" w:cs="Arial"/>
                <w:sz w:val="22"/>
                <w:szCs w:val="22"/>
              </w:rPr>
              <w:t>.</w:t>
            </w:r>
          </w:p>
          <w:p w:rsidR="00E8655E" w:rsidRDefault="00E8655E" w:rsidP="00B853CD">
            <w:pPr>
              <w:pStyle w:val="Default"/>
              <w:rPr>
                <w:rFonts w:ascii="Arial" w:hAnsi="Arial" w:cs="Arial"/>
                <w:sz w:val="22"/>
                <w:szCs w:val="22"/>
              </w:rPr>
            </w:pPr>
            <w:r>
              <w:rPr>
                <w:rFonts w:ascii="Arial" w:hAnsi="Arial" w:cs="Arial"/>
                <w:sz w:val="22"/>
                <w:szCs w:val="22"/>
              </w:rPr>
              <w:t xml:space="preserve">The responses to Topic 1 and 2 should each be a paragraph long (3-4 sentences).  The other responses may be a sentence or 2.  (One or 2 word responses will not receive credit.)  Your posts should be completed during at least two different times during the week (not all at one time).  </w:t>
            </w:r>
            <w:r w:rsidRPr="009729C9">
              <w:rPr>
                <w:rFonts w:ascii="Arial" w:hAnsi="Arial" w:cs="Arial"/>
                <w:sz w:val="22"/>
                <w:szCs w:val="22"/>
              </w:rPr>
              <w:t>All post</w:t>
            </w:r>
            <w:r>
              <w:rPr>
                <w:rFonts w:ascii="Arial" w:hAnsi="Arial" w:cs="Arial"/>
                <w:sz w:val="22"/>
                <w:szCs w:val="22"/>
              </w:rPr>
              <w:t>s</w:t>
            </w:r>
            <w:r w:rsidRPr="009729C9">
              <w:rPr>
                <w:rFonts w:ascii="Arial" w:hAnsi="Arial" w:cs="Arial"/>
                <w:sz w:val="22"/>
                <w:szCs w:val="22"/>
              </w:rPr>
              <w:t xml:space="preserve"> should be respectful, professional, and free of grammatical errors.</w:t>
            </w:r>
            <w:r>
              <w:rPr>
                <w:rFonts w:ascii="Arial" w:hAnsi="Arial" w:cs="Arial"/>
                <w:sz w:val="22"/>
                <w:szCs w:val="22"/>
              </w:rPr>
              <w:t xml:space="preserve">  The </w:t>
            </w:r>
            <w:r w:rsidRPr="009729C9">
              <w:rPr>
                <w:rFonts w:ascii="Arial" w:hAnsi="Arial" w:cs="Arial"/>
                <w:sz w:val="22"/>
                <w:szCs w:val="22"/>
              </w:rPr>
              <w:t>topic</w:t>
            </w:r>
            <w:r>
              <w:rPr>
                <w:rFonts w:ascii="Arial" w:hAnsi="Arial" w:cs="Arial"/>
                <w:sz w:val="22"/>
                <w:szCs w:val="22"/>
              </w:rPr>
              <w:t>s</w:t>
            </w:r>
            <w:r w:rsidRPr="009729C9">
              <w:rPr>
                <w:rFonts w:ascii="Arial" w:hAnsi="Arial" w:cs="Arial"/>
                <w:sz w:val="22"/>
                <w:szCs w:val="22"/>
              </w:rPr>
              <w:t xml:space="preserve"> are an easy way to participate and earn points, especially if you struggle with homework and/or tests.</w:t>
            </w:r>
          </w:p>
          <w:p w:rsidR="00E8655E" w:rsidRPr="002E6C7A" w:rsidRDefault="00E8655E" w:rsidP="00B853CD">
            <w:pPr>
              <w:pStyle w:val="Default"/>
              <w:rPr>
                <w:rFonts w:ascii="Arial" w:hAnsi="Arial" w:cs="Arial"/>
                <w:b/>
                <w:sz w:val="22"/>
                <w:szCs w:val="22"/>
              </w:rPr>
            </w:pPr>
            <w:r w:rsidRPr="002E6C7A">
              <w:rPr>
                <w:rFonts w:ascii="Arial" w:hAnsi="Arial" w:cs="Arial"/>
                <w:b/>
                <w:sz w:val="22"/>
                <w:szCs w:val="22"/>
              </w:rPr>
              <w:t>Total discussion points for the week:  10 points</w:t>
            </w:r>
          </w:p>
        </w:tc>
      </w:tr>
      <w:tr w:rsidR="00E8655E" w:rsidRPr="00B06067" w:rsidTr="00B82606">
        <w:trPr>
          <w:cantSplit/>
        </w:trPr>
        <w:tc>
          <w:tcPr>
            <w:tcW w:w="2808" w:type="dxa"/>
            <w:gridSpan w:val="2"/>
          </w:tcPr>
          <w:p w:rsidR="00E8655E" w:rsidRPr="00B06067" w:rsidRDefault="00E8655E" w:rsidP="004B1823">
            <w:pPr>
              <w:rPr>
                <w:sz w:val="22"/>
              </w:rPr>
            </w:pPr>
            <w:r w:rsidRPr="00B06067">
              <w:rPr>
                <w:sz w:val="22"/>
              </w:rPr>
              <w:lastRenderedPageBreak/>
              <w:t>Homework</w:t>
            </w:r>
          </w:p>
        </w:tc>
        <w:tc>
          <w:tcPr>
            <w:tcW w:w="7110" w:type="dxa"/>
            <w:gridSpan w:val="3"/>
          </w:tcPr>
          <w:p w:rsidR="00E8655E" w:rsidRDefault="00E8655E" w:rsidP="000473BF">
            <w:pPr>
              <w:pStyle w:val="Default"/>
              <w:rPr>
                <w:rFonts w:ascii="Arial" w:hAnsi="Arial" w:cs="Arial"/>
                <w:sz w:val="22"/>
                <w:szCs w:val="22"/>
              </w:rPr>
            </w:pPr>
            <w:r w:rsidRPr="00B06067">
              <w:rPr>
                <w:rFonts w:ascii="Arial" w:hAnsi="Arial" w:cs="Arial"/>
                <w:sz w:val="22"/>
                <w:szCs w:val="22"/>
              </w:rPr>
              <w:t xml:space="preserve">Homework problems will be assigned through MyMathLab. To receive credit for homework, you must complete problems through MyMathLab.  These assignments must be submitted electronically </w:t>
            </w:r>
            <w:r>
              <w:rPr>
                <w:rFonts w:ascii="Arial" w:hAnsi="Arial" w:cs="Arial"/>
                <w:sz w:val="22"/>
                <w:szCs w:val="22"/>
              </w:rPr>
              <w:t>before the date due</w:t>
            </w:r>
            <w:r w:rsidRPr="00B06067">
              <w:rPr>
                <w:rFonts w:ascii="Arial" w:hAnsi="Arial" w:cs="Arial"/>
                <w:sz w:val="22"/>
                <w:szCs w:val="22"/>
              </w:rPr>
              <w:t xml:space="preserve">. </w:t>
            </w:r>
          </w:p>
          <w:p w:rsidR="00E8655E" w:rsidRPr="00B06067" w:rsidRDefault="00E8655E" w:rsidP="000473BF">
            <w:pPr>
              <w:pStyle w:val="Default"/>
              <w:rPr>
                <w:rFonts w:ascii="Arial" w:hAnsi="Arial" w:cs="Arial"/>
                <w:sz w:val="22"/>
                <w:szCs w:val="22"/>
              </w:rPr>
            </w:pPr>
          </w:p>
          <w:p w:rsidR="00E8655E" w:rsidRDefault="00E8655E" w:rsidP="000473BF">
            <w:pPr>
              <w:pStyle w:val="Default"/>
              <w:rPr>
                <w:rFonts w:ascii="Arial" w:hAnsi="Arial" w:cs="Arial"/>
                <w:sz w:val="22"/>
                <w:szCs w:val="22"/>
              </w:rPr>
            </w:pPr>
            <w:r w:rsidRPr="00502562">
              <w:rPr>
                <w:rFonts w:ascii="Arial" w:hAnsi="Arial" w:cs="Arial"/>
                <w:b/>
                <w:sz w:val="22"/>
                <w:szCs w:val="22"/>
              </w:rPr>
              <w:t>Each chapter of homework will be worth 25 points.</w:t>
            </w:r>
            <w:r>
              <w:rPr>
                <w:rFonts w:ascii="Arial" w:hAnsi="Arial" w:cs="Arial"/>
                <w:sz w:val="22"/>
                <w:szCs w:val="22"/>
              </w:rPr>
              <w:t xml:space="preserve">  Unexcused late homework will not be accepted.</w:t>
            </w:r>
          </w:p>
          <w:p w:rsidR="00E8655E" w:rsidRPr="00B06067" w:rsidRDefault="00E8655E" w:rsidP="000473BF">
            <w:pPr>
              <w:pStyle w:val="Default"/>
              <w:rPr>
                <w:rFonts w:ascii="Arial" w:hAnsi="Arial" w:cs="Arial"/>
                <w:sz w:val="22"/>
                <w:szCs w:val="22"/>
              </w:rPr>
            </w:pPr>
          </w:p>
          <w:p w:rsidR="00E8655E" w:rsidRPr="00B06067" w:rsidRDefault="00E8655E" w:rsidP="000473BF">
            <w:pPr>
              <w:pStyle w:val="Default"/>
              <w:rPr>
                <w:rFonts w:ascii="Arial" w:hAnsi="Arial" w:cs="Arial"/>
                <w:sz w:val="22"/>
                <w:szCs w:val="22"/>
              </w:rPr>
            </w:pPr>
            <w:r w:rsidRPr="00B06067">
              <w:rPr>
                <w:rFonts w:ascii="Arial" w:hAnsi="Arial" w:cs="Arial"/>
                <w:sz w:val="22"/>
                <w:szCs w:val="22"/>
              </w:rPr>
              <w:t xml:space="preserve">To register with MyMathLab, you will need: </w:t>
            </w:r>
          </w:p>
          <w:p w:rsidR="00E8655E" w:rsidRPr="00B06067" w:rsidRDefault="00E8655E" w:rsidP="000473BF">
            <w:pPr>
              <w:pStyle w:val="Default"/>
              <w:rPr>
                <w:rFonts w:ascii="Arial" w:hAnsi="Arial" w:cs="Arial"/>
                <w:sz w:val="22"/>
                <w:szCs w:val="22"/>
              </w:rPr>
            </w:pPr>
            <w:r w:rsidRPr="00B06067">
              <w:rPr>
                <w:rFonts w:ascii="Arial" w:hAnsi="Arial" w:cs="Arial"/>
                <w:sz w:val="22"/>
                <w:szCs w:val="22"/>
              </w:rPr>
              <w:t xml:space="preserve">Access code: Available with new text purchase. You can also buy the access code separately on-line </w:t>
            </w:r>
            <w:r>
              <w:rPr>
                <w:rFonts w:ascii="Arial" w:hAnsi="Arial" w:cs="Arial"/>
                <w:sz w:val="22"/>
                <w:szCs w:val="22"/>
              </w:rPr>
              <w:t>or</w:t>
            </w:r>
            <w:r w:rsidRPr="00B06067">
              <w:rPr>
                <w:rFonts w:ascii="Arial" w:hAnsi="Arial" w:cs="Arial"/>
                <w:sz w:val="22"/>
                <w:szCs w:val="22"/>
              </w:rPr>
              <w:t xml:space="preserve"> from </w:t>
            </w:r>
            <w:r>
              <w:rPr>
                <w:rFonts w:ascii="Arial" w:hAnsi="Arial" w:cs="Arial"/>
                <w:sz w:val="22"/>
                <w:szCs w:val="22"/>
              </w:rPr>
              <w:t xml:space="preserve">the </w:t>
            </w:r>
            <w:r w:rsidRPr="00B06067">
              <w:rPr>
                <w:rFonts w:ascii="Arial" w:hAnsi="Arial" w:cs="Arial"/>
                <w:sz w:val="22"/>
                <w:szCs w:val="22"/>
              </w:rPr>
              <w:t xml:space="preserve">DMACC Bookstore. </w:t>
            </w:r>
          </w:p>
          <w:p w:rsidR="00E8655E" w:rsidRPr="00502562" w:rsidRDefault="00E8655E" w:rsidP="000473BF">
            <w:pPr>
              <w:pStyle w:val="Default"/>
              <w:rPr>
                <w:rFonts w:ascii="Arial" w:hAnsi="Arial" w:cs="Arial"/>
                <w:b/>
                <w:sz w:val="22"/>
                <w:szCs w:val="22"/>
              </w:rPr>
            </w:pPr>
            <w:r w:rsidRPr="00502562">
              <w:rPr>
                <w:rFonts w:ascii="Arial" w:hAnsi="Arial" w:cs="Arial"/>
                <w:b/>
                <w:sz w:val="22"/>
                <w:szCs w:val="22"/>
              </w:rPr>
              <w:t xml:space="preserve">Course Name:  </w:t>
            </w:r>
            <w:r>
              <w:rPr>
                <w:rFonts w:ascii="Arial" w:hAnsi="Arial" w:cs="Arial"/>
                <w:b/>
                <w:sz w:val="22"/>
                <w:szCs w:val="22"/>
              </w:rPr>
              <w:t>MAT053, SP16, Online</w:t>
            </w:r>
          </w:p>
          <w:p w:rsidR="00E8655E" w:rsidRPr="00502562" w:rsidRDefault="00E8655E" w:rsidP="000473BF">
            <w:pPr>
              <w:pStyle w:val="Default"/>
              <w:rPr>
                <w:rFonts w:ascii="Arial" w:hAnsi="Arial" w:cs="Arial"/>
                <w:b/>
                <w:sz w:val="22"/>
                <w:szCs w:val="22"/>
              </w:rPr>
            </w:pPr>
            <w:r w:rsidRPr="00502562">
              <w:rPr>
                <w:rFonts w:ascii="Arial" w:hAnsi="Arial" w:cs="Arial"/>
                <w:b/>
                <w:sz w:val="22"/>
                <w:szCs w:val="22"/>
              </w:rPr>
              <w:t>Course ID: huisinga</w:t>
            </w:r>
            <w:r>
              <w:rPr>
                <w:rFonts w:ascii="Arial" w:hAnsi="Arial" w:cs="Arial"/>
                <w:b/>
                <w:sz w:val="22"/>
                <w:szCs w:val="22"/>
              </w:rPr>
              <w:t>59416</w:t>
            </w:r>
          </w:p>
          <w:p w:rsidR="00E8655E" w:rsidRDefault="00E8655E" w:rsidP="000473BF">
            <w:pPr>
              <w:rPr>
                <w:rFonts w:cs="Arial"/>
                <w:sz w:val="22"/>
              </w:rPr>
            </w:pPr>
            <w:r w:rsidRPr="00B06067">
              <w:rPr>
                <w:rFonts w:cs="Arial"/>
                <w:sz w:val="22"/>
              </w:rPr>
              <w:t>E-mail address: DMACC (recommended) or personal</w:t>
            </w:r>
          </w:p>
          <w:p w:rsidR="00E8655E" w:rsidRPr="00B06067" w:rsidRDefault="00E8655E" w:rsidP="000473BF">
            <w:pPr>
              <w:rPr>
                <w:sz w:val="22"/>
              </w:rPr>
            </w:pPr>
            <w:r>
              <w:rPr>
                <w:rFonts w:cs="Arial"/>
                <w:sz w:val="22"/>
              </w:rPr>
              <w:t>*Whatever e-mail you sign up with will be the one that I answer questions through when you click on ‘ask my instructor’.</w:t>
            </w:r>
          </w:p>
        </w:tc>
      </w:tr>
      <w:tr w:rsidR="00E8655E" w:rsidRPr="00B06067" w:rsidTr="00B82606">
        <w:trPr>
          <w:cantSplit/>
        </w:trPr>
        <w:tc>
          <w:tcPr>
            <w:tcW w:w="2808" w:type="dxa"/>
            <w:gridSpan w:val="2"/>
          </w:tcPr>
          <w:p w:rsidR="00E8655E" w:rsidRPr="00B06067" w:rsidRDefault="00E8655E" w:rsidP="004B1823">
            <w:pPr>
              <w:rPr>
                <w:sz w:val="22"/>
              </w:rPr>
            </w:pPr>
            <w:r w:rsidRPr="00B06067">
              <w:rPr>
                <w:sz w:val="22"/>
              </w:rPr>
              <w:t>Extra Credit</w:t>
            </w:r>
          </w:p>
        </w:tc>
        <w:tc>
          <w:tcPr>
            <w:tcW w:w="7110" w:type="dxa"/>
            <w:gridSpan w:val="3"/>
          </w:tcPr>
          <w:p w:rsidR="00E8655E" w:rsidRPr="00B06067" w:rsidRDefault="00E8655E" w:rsidP="00341EB6">
            <w:pPr>
              <w:rPr>
                <w:sz w:val="22"/>
              </w:rPr>
            </w:pPr>
            <w:r>
              <w:rPr>
                <w:sz w:val="22"/>
              </w:rPr>
              <w:t>There will be extra credit problems on several of the exams.</w:t>
            </w:r>
          </w:p>
        </w:tc>
      </w:tr>
      <w:tr w:rsidR="00E8655E" w:rsidRPr="00B06067" w:rsidTr="000C6F31">
        <w:trPr>
          <w:cantSplit/>
        </w:trPr>
        <w:tc>
          <w:tcPr>
            <w:tcW w:w="9918" w:type="dxa"/>
            <w:gridSpan w:val="5"/>
            <w:shd w:val="pct20" w:color="auto" w:fill="auto"/>
          </w:tcPr>
          <w:p w:rsidR="00E8655E" w:rsidRPr="00B06067" w:rsidRDefault="00E8655E" w:rsidP="004B1823">
            <w:pPr>
              <w:spacing w:before="60" w:after="60"/>
              <w:rPr>
                <w:b/>
                <w:bCs/>
                <w:sz w:val="22"/>
              </w:rPr>
            </w:pPr>
            <w:r w:rsidRPr="00B06067">
              <w:rPr>
                <w:b/>
                <w:bCs/>
                <w:sz w:val="22"/>
              </w:rPr>
              <w:t>DMACC Information</w:t>
            </w:r>
          </w:p>
        </w:tc>
      </w:tr>
      <w:tr w:rsidR="00E8655E" w:rsidRPr="00B06067" w:rsidTr="00B82606">
        <w:trPr>
          <w:cantSplit/>
        </w:trPr>
        <w:tc>
          <w:tcPr>
            <w:tcW w:w="2808" w:type="dxa"/>
            <w:gridSpan w:val="2"/>
          </w:tcPr>
          <w:p w:rsidR="00E8655E" w:rsidRPr="00B06067" w:rsidRDefault="00E8655E" w:rsidP="005D2FD6">
            <w:pPr>
              <w:rPr>
                <w:sz w:val="22"/>
              </w:rPr>
            </w:pPr>
            <w:r w:rsidRPr="00B06067">
              <w:rPr>
                <w:sz w:val="22"/>
              </w:rPr>
              <w:t>Weather Policy</w:t>
            </w:r>
          </w:p>
        </w:tc>
        <w:tc>
          <w:tcPr>
            <w:tcW w:w="7110" w:type="dxa"/>
            <w:gridSpan w:val="3"/>
          </w:tcPr>
          <w:p w:rsidR="00E8655E" w:rsidRPr="00234935" w:rsidRDefault="005559B7" w:rsidP="00234935">
            <w:pPr>
              <w:rPr>
                <w:rFonts w:cs="Arial"/>
                <w:sz w:val="20"/>
                <w:szCs w:val="20"/>
              </w:rPr>
            </w:pPr>
            <w:hyperlink r:id="rId24" w:history="1">
              <w:r w:rsidR="00234935" w:rsidRPr="00234935">
                <w:rPr>
                  <w:rStyle w:val="Hyperlink"/>
                  <w:rFonts w:cs="Arial"/>
                  <w:sz w:val="20"/>
                  <w:szCs w:val="20"/>
                </w:rPr>
                <w:t>https://www.dmacc.edu/handbook/commoncampus/Pages/closings.aspx</w:t>
              </w:r>
            </w:hyperlink>
          </w:p>
          <w:p w:rsidR="00234935" w:rsidRPr="00234935" w:rsidRDefault="00234935" w:rsidP="00234935">
            <w:pPr>
              <w:rPr>
                <w:sz w:val="20"/>
                <w:szCs w:val="20"/>
              </w:rPr>
            </w:pPr>
          </w:p>
        </w:tc>
      </w:tr>
      <w:tr w:rsidR="00E8655E" w:rsidRPr="00B06067" w:rsidTr="00B82606">
        <w:trPr>
          <w:cantSplit/>
        </w:trPr>
        <w:tc>
          <w:tcPr>
            <w:tcW w:w="2808" w:type="dxa"/>
            <w:gridSpan w:val="2"/>
          </w:tcPr>
          <w:p w:rsidR="00E8655E" w:rsidRPr="00B06067" w:rsidRDefault="00E8655E" w:rsidP="005D2FD6">
            <w:pPr>
              <w:rPr>
                <w:sz w:val="22"/>
              </w:rPr>
            </w:pPr>
            <w:r w:rsidRPr="00B06067">
              <w:rPr>
                <w:sz w:val="22"/>
              </w:rPr>
              <w:t>Academic Dishonesty/Plagiarism</w:t>
            </w:r>
          </w:p>
        </w:tc>
        <w:tc>
          <w:tcPr>
            <w:tcW w:w="7110" w:type="dxa"/>
            <w:gridSpan w:val="3"/>
          </w:tcPr>
          <w:p w:rsidR="00E8655E" w:rsidRPr="002E2B34" w:rsidRDefault="005559B7" w:rsidP="005D2FD6">
            <w:pPr>
              <w:rPr>
                <w:sz w:val="22"/>
              </w:rPr>
            </w:pPr>
            <w:hyperlink r:id="rId25" w:history="1">
              <w:r w:rsidR="00E8655E" w:rsidRPr="007F1878">
                <w:rPr>
                  <w:rStyle w:val="Hyperlink"/>
                  <w:sz w:val="22"/>
                </w:rPr>
                <w:t>https://go.dmacc.edu/handbook/polprocedures/Pages/academicmisconduct.aspx</w:t>
              </w:r>
            </w:hyperlink>
          </w:p>
          <w:p w:rsidR="00E8655E" w:rsidRPr="002E2B34" w:rsidRDefault="00E8655E" w:rsidP="005D2FD6">
            <w:pPr>
              <w:rPr>
                <w:sz w:val="22"/>
              </w:rPr>
            </w:pPr>
            <w:r w:rsidRPr="002E2B34">
              <w:rPr>
                <w:sz w:val="22"/>
              </w:rPr>
              <w:t>“See DMACC Educational Services Procedures ES 4670. A. and B” for information on plagiarism, cheating,</w:t>
            </w:r>
          </w:p>
          <w:p w:rsidR="00E8655E" w:rsidRPr="00B06067" w:rsidRDefault="00E8655E" w:rsidP="005D2FD6">
            <w:pPr>
              <w:rPr>
                <w:sz w:val="22"/>
              </w:rPr>
            </w:pPr>
            <w:r w:rsidRPr="002E2B34">
              <w:rPr>
                <w:sz w:val="22"/>
              </w:rPr>
              <w:t>information about appeals procedures or reference publication that addresses this information in detail.”</w:t>
            </w:r>
          </w:p>
        </w:tc>
      </w:tr>
      <w:tr w:rsidR="00E8655E" w:rsidRPr="00B06067" w:rsidTr="00B82606">
        <w:trPr>
          <w:cantSplit/>
        </w:trPr>
        <w:tc>
          <w:tcPr>
            <w:tcW w:w="2808" w:type="dxa"/>
            <w:gridSpan w:val="2"/>
          </w:tcPr>
          <w:p w:rsidR="00E8655E" w:rsidRPr="00B06067" w:rsidRDefault="00E8655E" w:rsidP="004B1823">
            <w:pPr>
              <w:rPr>
                <w:sz w:val="22"/>
              </w:rPr>
            </w:pPr>
            <w:r w:rsidRPr="00B06067">
              <w:rPr>
                <w:sz w:val="22"/>
              </w:rPr>
              <w:t>Instructor Home Pages</w:t>
            </w:r>
          </w:p>
        </w:tc>
        <w:tc>
          <w:tcPr>
            <w:tcW w:w="7110" w:type="dxa"/>
            <w:gridSpan w:val="3"/>
          </w:tcPr>
          <w:p w:rsidR="00E8655E" w:rsidRPr="00B06067" w:rsidRDefault="005559B7" w:rsidP="00E74E85">
            <w:pPr>
              <w:rPr>
                <w:color w:val="0F243E"/>
                <w:sz w:val="22"/>
              </w:rPr>
            </w:pPr>
            <w:hyperlink r:id="rId26" w:history="1">
              <w:r w:rsidR="00E8655E" w:rsidRPr="00B06067">
                <w:rPr>
                  <w:rStyle w:val="Hyperlink"/>
                  <w:rFonts w:cs="Arial"/>
                  <w:sz w:val="22"/>
                </w:rPr>
                <w:t>http://www.dmacc.edu/instructors</w:t>
              </w:r>
            </w:hyperlink>
            <w:r w:rsidR="00E8655E" w:rsidRPr="00B06067">
              <w:rPr>
                <w:rFonts w:cs="Arial"/>
                <w:sz w:val="22"/>
              </w:rPr>
              <w:t xml:space="preserve"> </w:t>
            </w:r>
            <w:r w:rsidR="00E8655E" w:rsidRPr="00B06067">
              <w:rPr>
                <w:sz w:val="22"/>
              </w:rPr>
              <w:t xml:space="preserve"> </w:t>
            </w:r>
          </w:p>
        </w:tc>
      </w:tr>
      <w:tr w:rsidR="00CB075C" w:rsidRPr="00B06067" w:rsidTr="00B82606">
        <w:trPr>
          <w:cantSplit/>
        </w:trPr>
        <w:tc>
          <w:tcPr>
            <w:tcW w:w="2808" w:type="dxa"/>
            <w:gridSpan w:val="2"/>
          </w:tcPr>
          <w:p w:rsidR="00CB075C" w:rsidRDefault="00CB075C" w:rsidP="00163610">
            <w:pPr>
              <w:rPr>
                <w:sz w:val="22"/>
              </w:rPr>
            </w:pPr>
            <w:r>
              <w:rPr>
                <w:sz w:val="22"/>
              </w:rPr>
              <w:t>Student Handbook:</w:t>
            </w:r>
          </w:p>
          <w:p w:rsidR="00CB075C" w:rsidRPr="00B06067" w:rsidRDefault="00CB075C" w:rsidP="00163610">
            <w:pPr>
              <w:rPr>
                <w:sz w:val="22"/>
              </w:rPr>
            </w:pPr>
            <w:r>
              <w:rPr>
                <w:sz w:val="22"/>
              </w:rPr>
              <w:t>Policies/Procedures</w:t>
            </w:r>
          </w:p>
        </w:tc>
        <w:tc>
          <w:tcPr>
            <w:tcW w:w="7110" w:type="dxa"/>
            <w:gridSpan w:val="3"/>
          </w:tcPr>
          <w:p w:rsidR="00CB075C" w:rsidRPr="003118D4" w:rsidRDefault="00CB075C" w:rsidP="00163610">
            <w:pPr>
              <w:rPr>
                <w:sz w:val="22"/>
              </w:rPr>
            </w:pPr>
            <w:r w:rsidRPr="003118D4">
              <w:rPr>
                <w:sz w:val="22"/>
              </w:rPr>
              <w:t xml:space="preserve">Handbook:  </w:t>
            </w:r>
            <w:hyperlink r:id="rId27" w:history="1">
              <w:r w:rsidRPr="003118D4">
                <w:rPr>
                  <w:rStyle w:val="Hyperlink"/>
                  <w:sz w:val="22"/>
                </w:rPr>
                <w:t>https://go.dmacc.edu/handbook</w:t>
              </w:r>
            </w:hyperlink>
          </w:p>
          <w:p w:rsidR="00CB075C" w:rsidRPr="003118D4" w:rsidRDefault="00CB075C" w:rsidP="00163610">
            <w:pPr>
              <w:rPr>
                <w:sz w:val="22"/>
              </w:rPr>
            </w:pPr>
            <w:r w:rsidRPr="003118D4">
              <w:rPr>
                <w:sz w:val="22"/>
              </w:rPr>
              <w:t xml:space="preserve">Introduction:  </w:t>
            </w:r>
            <w:hyperlink r:id="rId28" w:history="1">
              <w:r w:rsidRPr="003118D4">
                <w:rPr>
                  <w:rStyle w:val="Hyperlink"/>
                  <w:sz w:val="22"/>
                </w:rPr>
                <w:t>https://go.dmacc.edu/handbook/polprocedures</w:t>
              </w:r>
            </w:hyperlink>
          </w:p>
          <w:p w:rsidR="00CB075C" w:rsidRPr="003118D4" w:rsidRDefault="00CB075C" w:rsidP="00163610">
            <w:pPr>
              <w:rPr>
                <w:sz w:val="22"/>
              </w:rPr>
            </w:pPr>
            <w:r w:rsidRPr="003118D4">
              <w:rPr>
                <w:sz w:val="22"/>
              </w:rPr>
              <w:t xml:space="preserve">Admission/registration:  </w:t>
            </w:r>
            <w:hyperlink r:id="rId29" w:history="1">
              <w:r w:rsidRPr="003118D4">
                <w:rPr>
                  <w:rStyle w:val="Hyperlink"/>
                  <w:sz w:val="22"/>
                </w:rPr>
                <w:t>https://go.dmacc.edu/registration</w:t>
              </w:r>
            </w:hyperlink>
          </w:p>
          <w:p w:rsidR="00CB075C" w:rsidRPr="003118D4" w:rsidRDefault="00CB075C" w:rsidP="00163610">
            <w:pPr>
              <w:rPr>
                <w:sz w:val="22"/>
              </w:rPr>
            </w:pPr>
            <w:r w:rsidRPr="003118D4">
              <w:rPr>
                <w:sz w:val="22"/>
              </w:rPr>
              <w:t xml:space="preserve">Registration dates: </w:t>
            </w:r>
            <w:hyperlink r:id="rId30" w:history="1">
              <w:r w:rsidRPr="003118D4">
                <w:rPr>
                  <w:rStyle w:val="Hyperlink"/>
                  <w:sz w:val="22"/>
                </w:rPr>
                <w:t>https://go.dmacc.edu/admissions/pages/applyonlinefull.aspx</w:t>
              </w:r>
            </w:hyperlink>
          </w:p>
          <w:p w:rsidR="00CB075C" w:rsidRPr="003118D4" w:rsidRDefault="00CB075C" w:rsidP="00163610">
            <w:pPr>
              <w:rPr>
                <w:sz w:val="22"/>
              </w:rPr>
            </w:pPr>
            <w:r w:rsidRPr="003118D4">
              <w:rPr>
                <w:sz w:val="22"/>
              </w:rPr>
              <w:t xml:space="preserve">Financial Aid:  </w:t>
            </w:r>
            <w:hyperlink r:id="rId31" w:history="1">
              <w:r w:rsidRPr="003118D4">
                <w:rPr>
                  <w:rStyle w:val="Hyperlink"/>
                  <w:sz w:val="22"/>
                </w:rPr>
                <w:t>https://go.dmacc.edu/fin_aid</w:t>
              </w:r>
            </w:hyperlink>
          </w:p>
          <w:p w:rsidR="00CB075C" w:rsidRPr="003118D4" w:rsidRDefault="00CB075C" w:rsidP="00163610">
            <w:pPr>
              <w:rPr>
                <w:rStyle w:val="Hyperlink"/>
                <w:rFonts w:cs="Arial"/>
                <w:sz w:val="22"/>
              </w:rPr>
            </w:pPr>
            <w:r w:rsidRPr="003118D4">
              <w:rPr>
                <w:sz w:val="22"/>
              </w:rPr>
              <w:t xml:space="preserve">Add Drop Dates:  </w:t>
            </w:r>
            <w:hyperlink r:id="rId32" w:history="1">
              <w:r w:rsidRPr="003118D4">
                <w:rPr>
                  <w:rStyle w:val="Hyperlink"/>
                  <w:rFonts w:cs="Arial"/>
                  <w:sz w:val="22"/>
                </w:rPr>
                <w:t>https://go.dmacc.edu/registration/pages/add_drop.aspx</w:t>
              </w:r>
            </w:hyperlink>
          </w:p>
          <w:p w:rsidR="00CB075C" w:rsidRDefault="00CB075C" w:rsidP="00163610">
            <w:pPr>
              <w:rPr>
                <w:rStyle w:val="Hyperlink"/>
                <w:rFonts w:cs="Arial"/>
                <w:sz w:val="22"/>
              </w:rPr>
            </w:pPr>
            <w:r w:rsidRPr="003118D4">
              <w:rPr>
                <w:sz w:val="22"/>
              </w:rPr>
              <w:t>Refund Policy:</w:t>
            </w:r>
            <w:r w:rsidRPr="003118D4">
              <w:rPr>
                <w:rStyle w:val="Hyperlink"/>
                <w:rFonts w:cs="Arial"/>
                <w:sz w:val="22"/>
                <w:u w:val="none"/>
              </w:rPr>
              <w:t xml:space="preserve">  </w:t>
            </w:r>
            <w:hyperlink r:id="rId33" w:history="1">
              <w:r w:rsidRPr="003118D4">
                <w:rPr>
                  <w:rStyle w:val="Hyperlink"/>
                  <w:rFonts w:cs="Arial"/>
                  <w:sz w:val="22"/>
                </w:rPr>
                <w:t>https://go.dmacc.edu/registration/Pages/refund.aspx</w:t>
              </w:r>
            </w:hyperlink>
          </w:p>
          <w:p w:rsidR="00CB075C" w:rsidRDefault="00CB075C" w:rsidP="00163610">
            <w:pPr>
              <w:rPr>
                <w:sz w:val="20"/>
                <w:szCs w:val="20"/>
              </w:rPr>
            </w:pPr>
            <w:r w:rsidRPr="00AD2391">
              <w:rPr>
                <w:sz w:val="22"/>
              </w:rPr>
              <w:t xml:space="preserve">Grievance Procedures:  </w:t>
            </w:r>
            <w:hyperlink r:id="rId34" w:history="1">
              <w:r w:rsidRPr="00AD2391">
                <w:rPr>
                  <w:rStyle w:val="Hyperlink"/>
                  <w:sz w:val="20"/>
                  <w:szCs w:val="20"/>
                </w:rPr>
                <w:t>https://go.dmacc.edu/student_services/pages/policies_procedures.aspx</w:t>
              </w:r>
            </w:hyperlink>
          </w:p>
          <w:p w:rsidR="00CB075C" w:rsidRPr="00AA06C8" w:rsidRDefault="00CB075C" w:rsidP="00163610">
            <w:pPr>
              <w:rPr>
                <w:sz w:val="22"/>
              </w:rPr>
            </w:pPr>
            <w:r w:rsidRPr="00AA06C8">
              <w:rPr>
                <w:sz w:val="22"/>
              </w:rPr>
              <w:t xml:space="preserve">Consumer Information:  </w:t>
            </w:r>
            <w:hyperlink r:id="rId35" w:history="1">
              <w:r w:rsidRPr="00AA06C8">
                <w:rPr>
                  <w:rStyle w:val="Hyperlink"/>
                  <w:sz w:val="22"/>
                </w:rPr>
                <w:t>https://go.dmacc.edu/consumerinfo</w:t>
              </w:r>
            </w:hyperlink>
          </w:p>
          <w:p w:rsidR="00CB075C" w:rsidRPr="00AD2391" w:rsidRDefault="00CB075C" w:rsidP="00163610">
            <w:pPr>
              <w:rPr>
                <w:sz w:val="22"/>
              </w:rPr>
            </w:pPr>
          </w:p>
          <w:p w:rsidR="00CB075C" w:rsidRDefault="00CB075C" w:rsidP="00163610"/>
        </w:tc>
      </w:tr>
      <w:tr w:rsidR="00CB075C" w:rsidRPr="00B06067" w:rsidTr="00B82606">
        <w:trPr>
          <w:cantSplit/>
        </w:trPr>
        <w:tc>
          <w:tcPr>
            <w:tcW w:w="2808" w:type="dxa"/>
            <w:gridSpan w:val="2"/>
          </w:tcPr>
          <w:p w:rsidR="00CB075C" w:rsidRDefault="00CB075C" w:rsidP="004B1823">
            <w:pPr>
              <w:rPr>
                <w:sz w:val="22"/>
              </w:rPr>
            </w:pPr>
            <w:r>
              <w:rPr>
                <w:sz w:val="22"/>
              </w:rPr>
              <w:t xml:space="preserve">Technology </w:t>
            </w:r>
          </w:p>
        </w:tc>
        <w:tc>
          <w:tcPr>
            <w:tcW w:w="7110" w:type="dxa"/>
            <w:gridSpan w:val="3"/>
          </w:tcPr>
          <w:p w:rsidR="00CB075C" w:rsidRPr="00D113B2" w:rsidRDefault="00CB075C" w:rsidP="00163610">
            <w:pPr>
              <w:rPr>
                <w:rStyle w:val="Hyperlink"/>
                <w:sz w:val="20"/>
                <w:szCs w:val="20"/>
              </w:rPr>
            </w:pPr>
            <w:r w:rsidRPr="00D113B2">
              <w:rPr>
                <w:sz w:val="22"/>
              </w:rPr>
              <w:t xml:space="preserve">Technology use:  </w:t>
            </w:r>
            <w:hyperlink r:id="rId36" w:history="1">
              <w:r w:rsidRPr="00D113B2">
                <w:rPr>
                  <w:rStyle w:val="Hyperlink"/>
                  <w:sz w:val="20"/>
                  <w:szCs w:val="20"/>
                </w:rPr>
                <w:t>https://go.dmacc.edu/handbook/polprocedures/Pages/technologyusage.aspx</w:t>
              </w:r>
            </w:hyperlink>
          </w:p>
          <w:p w:rsidR="00CB075C" w:rsidRPr="00D113B2" w:rsidRDefault="00CB075C" w:rsidP="00163610">
            <w:pPr>
              <w:rPr>
                <w:rStyle w:val="Hyperlink"/>
                <w:sz w:val="22"/>
              </w:rPr>
            </w:pPr>
            <w:r w:rsidRPr="00D113B2">
              <w:rPr>
                <w:sz w:val="22"/>
              </w:rPr>
              <w:t>Computer labs:</w:t>
            </w:r>
            <w:r w:rsidRPr="00D113B2">
              <w:rPr>
                <w:rStyle w:val="Hyperlink"/>
                <w:sz w:val="22"/>
              </w:rPr>
              <w:t xml:space="preserve">  </w:t>
            </w:r>
            <w:hyperlink r:id="rId37" w:history="1">
              <w:r w:rsidRPr="00D113B2">
                <w:rPr>
                  <w:rStyle w:val="Hyperlink"/>
                  <w:sz w:val="22"/>
                </w:rPr>
                <w:t>https://go.dmacc.edu/helpdesk/Pages/computerlabs.aspx</w:t>
              </w:r>
            </w:hyperlink>
          </w:p>
          <w:p w:rsidR="00CB075C" w:rsidRPr="00D113B2" w:rsidRDefault="00CB075C" w:rsidP="00163610">
            <w:pPr>
              <w:rPr>
                <w:sz w:val="22"/>
              </w:rPr>
            </w:pPr>
            <w:r w:rsidRPr="00D113B2">
              <w:rPr>
                <w:sz w:val="22"/>
              </w:rPr>
              <w:t>Software notice:  “All of the software used in this class is copyrighted; therefore, it is not for distribution, copying, or personal use.  This software is property of Des Moines Area Community College.</w:t>
            </w:r>
          </w:p>
        </w:tc>
      </w:tr>
      <w:tr w:rsidR="00CB075C" w:rsidRPr="00B06067" w:rsidTr="00B82606">
        <w:trPr>
          <w:cantSplit/>
        </w:trPr>
        <w:tc>
          <w:tcPr>
            <w:tcW w:w="2808" w:type="dxa"/>
            <w:gridSpan w:val="2"/>
          </w:tcPr>
          <w:p w:rsidR="00CB075C" w:rsidRDefault="00CB075C" w:rsidP="004B1823">
            <w:pPr>
              <w:rPr>
                <w:sz w:val="22"/>
              </w:rPr>
            </w:pPr>
            <w:r>
              <w:rPr>
                <w:sz w:val="22"/>
              </w:rPr>
              <w:t>Student Responsibilities &amp; Rights</w:t>
            </w:r>
          </w:p>
        </w:tc>
        <w:tc>
          <w:tcPr>
            <w:tcW w:w="7110" w:type="dxa"/>
            <w:gridSpan w:val="3"/>
          </w:tcPr>
          <w:p w:rsidR="00CB075C" w:rsidRDefault="005559B7" w:rsidP="008041E6">
            <w:pPr>
              <w:rPr>
                <w:sz w:val="22"/>
              </w:rPr>
            </w:pPr>
            <w:hyperlink r:id="rId38" w:history="1">
              <w:r w:rsidR="00CB075C" w:rsidRPr="007F1878">
                <w:rPr>
                  <w:rStyle w:val="Hyperlink"/>
                  <w:sz w:val="22"/>
                </w:rPr>
                <w:t>https://go.dmacc.edu/handbook/polprocedures/Pages/rightsandrespon.aspx</w:t>
              </w:r>
            </w:hyperlink>
            <w:r w:rsidR="00CB075C">
              <w:rPr>
                <w:sz w:val="22"/>
              </w:rPr>
              <w:t xml:space="preserve">  </w:t>
            </w:r>
          </w:p>
        </w:tc>
      </w:tr>
      <w:tr w:rsidR="00CB075C" w:rsidRPr="00B06067" w:rsidTr="00B82606">
        <w:trPr>
          <w:cantSplit/>
        </w:trPr>
        <w:tc>
          <w:tcPr>
            <w:tcW w:w="2808" w:type="dxa"/>
            <w:gridSpan w:val="2"/>
          </w:tcPr>
          <w:p w:rsidR="00CB075C" w:rsidRDefault="00CB075C" w:rsidP="00021524">
            <w:pPr>
              <w:rPr>
                <w:sz w:val="22"/>
              </w:rPr>
            </w:pPr>
            <w:r>
              <w:rPr>
                <w:sz w:val="22"/>
              </w:rPr>
              <w:t>Sexual Harassment Policy</w:t>
            </w:r>
          </w:p>
        </w:tc>
        <w:tc>
          <w:tcPr>
            <w:tcW w:w="7110" w:type="dxa"/>
            <w:gridSpan w:val="3"/>
          </w:tcPr>
          <w:p w:rsidR="00CB075C" w:rsidRDefault="005559B7" w:rsidP="00CB075C">
            <w:pPr>
              <w:rPr>
                <w:sz w:val="22"/>
              </w:rPr>
            </w:pPr>
            <w:hyperlink r:id="rId39" w:history="1">
              <w:r w:rsidR="00CB075C" w:rsidRPr="007F1878">
                <w:rPr>
                  <w:rStyle w:val="Hyperlink"/>
                  <w:sz w:val="22"/>
                </w:rPr>
                <w:t>https://go.dmacc.edu/handbook/polprocedures/Pages/nondiscrimpolicy.aspx</w:t>
              </w:r>
            </w:hyperlink>
          </w:p>
        </w:tc>
      </w:tr>
      <w:tr w:rsidR="00CB075C" w:rsidRPr="003118D4" w:rsidTr="00CB075C">
        <w:trPr>
          <w:cantSplit/>
        </w:trPr>
        <w:tc>
          <w:tcPr>
            <w:tcW w:w="2808" w:type="dxa"/>
            <w:gridSpan w:val="2"/>
            <w:tcBorders>
              <w:top w:val="single" w:sz="4" w:space="0" w:color="auto"/>
              <w:left w:val="single" w:sz="4" w:space="0" w:color="auto"/>
              <w:bottom w:val="single" w:sz="4" w:space="0" w:color="auto"/>
              <w:right w:val="single" w:sz="4" w:space="0" w:color="auto"/>
            </w:tcBorders>
          </w:tcPr>
          <w:p w:rsidR="00CB075C" w:rsidRPr="003118D4" w:rsidRDefault="00CB075C" w:rsidP="00163610">
            <w:pPr>
              <w:rPr>
                <w:sz w:val="22"/>
              </w:rPr>
            </w:pPr>
            <w:r w:rsidRPr="003118D4">
              <w:rPr>
                <w:sz w:val="22"/>
              </w:rPr>
              <w:t>Safety Page</w:t>
            </w:r>
          </w:p>
        </w:tc>
        <w:tc>
          <w:tcPr>
            <w:tcW w:w="7110" w:type="dxa"/>
            <w:gridSpan w:val="3"/>
            <w:tcBorders>
              <w:top w:val="single" w:sz="4" w:space="0" w:color="auto"/>
              <w:left w:val="single" w:sz="4" w:space="0" w:color="auto"/>
              <w:bottom w:val="single" w:sz="4" w:space="0" w:color="auto"/>
              <w:right w:val="single" w:sz="4" w:space="0" w:color="auto"/>
            </w:tcBorders>
          </w:tcPr>
          <w:p w:rsidR="00CB075C" w:rsidRPr="00CB075C" w:rsidRDefault="005559B7" w:rsidP="00163610">
            <w:hyperlink r:id="rId40" w:history="1">
              <w:r w:rsidR="00CB075C" w:rsidRPr="00CB075C">
                <w:rPr>
                  <w:rStyle w:val="Hyperlink"/>
                </w:rPr>
                <w:t>https://go.dmacc.edu/safety/Pages/welcome.aspx</w:t>
              </w:r>
            </w:hyperlink>
          </w:p>
        </w:tc>
      </w:tr>
      <w:tr w:rsidR="00CB075C" w:rsidRPr="003118D4" w:rsidTr="00CB075C">
        <w:trPr>
          <w:cantSplit/>
        </w:trPr>
        <w:tc>
          <w:tcPr>
            <w:tcW w:w="2808" w:type="dxa"/>
            <w:gridSpan w:val="2"/>
            <w:tcBorders>
              <w:top w:val="single" w:sz="4" w:space="0" w:color="auto"/>
              <w:left w:val="single" w:sz="4" w:space="0" w:color="auto"/>
              <w:bottom w:val="single" w:sz="4" w:space="0" w:color="auto"/>
              <w:right w:val="single" w:sz="4" w:space="0" w:color="auto"/>
            </w:tcBorders>
          </w:tcPr>
          <w:p w:rsidR="00CB075C" w:rsidRPr="00CB075C" w:rsidRDefault="00CB075C" w:rsidP="00163610">
            <w:pPr>
              <w:rPr>
                <w:sz w:val="22"/>
              </w:rPr>
            </w:pPr>
            <w:r w:rsidRPr="00CB075C">
              <w:rPr>
                <w:sz w:val="22"/>
              </w:rPr>
              <w:t>Clery Crime Report</w:t>
            </w:r>
          </w:p>
        </w:tc>
        <w:tc>
          <w:tcPr>
            <w:tcW w:w="7110" w:type="dxa"/>
            <w:gridSpan w:val="3"/>
            <w:tcBorders>
              <w:top w:val="single" w:sz="4" w:space="0" w:color="auto"/>
              <w:left w:val="single" w:sz="4" w:space="0" w:color="auto"/>
              <w:bottom w:val="single" w:sz="4" w:space="0" w:color="auto"/>
              <w:right w:val="single" w:sz="4" w:space="0" w:color="auto"/>
            </w:tcBorders>
          </w:tcPr>
          <w:p w:rsidR="00CB075C" w:rsidRPr="00CB075C" w:rsidRDefault="005559B7" w:rsidP="00163610">
            <w:pPr>
              <w:rPr>
                <w:sz w:val="22"/>
              </w:rPr>
            </w:pPr>
            <w:hyperlink r:id="rId41" w:history="1">
              <w:r w:rsidR="00CB075C" w:rsidRPr="00CB075C">
                <w:rPr>
                  <w:rStyle w:val="Hyperlink"/>
                  <w:sz w:val="22"/>
                </w:rPr>
                <w:t>https://go.dmacc.edu/handbook/polprocedures/Pages/cleryact.aspx</w:t>
              </w:r>
            </w:hyperlink>
          </w:p>
        </w:tc>
      </w:tr>
      <w:tr w:rsidR="00CB075C" w:rsidRPr="00B06067" w:rsidTr="000C6F31">
        <w:trPr>
          <w:cantSplit/>
        </w:trPr>
        <w:tc>
          <w:tcPr>
            <w:tcW w:w="9918" w:type="dxa"/>
            <w:gridSpan w:val="5"/>
            <w:shd w:val="pct20" w:color="auto" w:fill="auto"/>
          </w:tcPr>
          <w:p w:rsidR="00CB075C" w:rsidRPr="00B06067" w:rsidRDefault="00CB075C" w:rsidP="004B1823">
            <w:pPr>
              <w:spacing w:before="60" w:after="60"/>
              <w:rPr>
                <w:b/>
                <w:bCs/>
                <w:sz w:val="22"/>
              </w:rPr>
            </w:pPr>
            <w:r w:rsidRPr="00B06067">
              <w:rPr>
                <w:b/>
                <w:bCs/>
                <w:sz w:val="22"/>
              </w:rPr>
              <w:lastRenderedPageBreak/>
              <w:t>Support Services</w:t>
            </w:r>
          </w:p>
        </w:tc>
      </w:tr>
      <w:tr w:rsidR="00CB075C" w:rsidRPr="00B06067" w:rsidTr="000C6F31">
        <w:trPr>
          <w:cantSplit/>
        </w:trPr>
        <w:tc>
          <w:tcPr>
            <w:tcW w:w="2808" w:type="dxa"/>
            <w:gridSpan w:val="2"/>
          </w:tcPr>
          <w:p w:rsidR="00CB075C" w:rsidRDefault="00CB075C" w:rsidP="004B1823">
            <w:pPr>
              <w:rPr>
                <w:sz w:val="22"/>
              </w:rPr>
            </w:pPr>
            <w:r w:rsidRPr="00B06067">
              <w:rPr>
                <w:sz w:val="22"/>
              </w:rPr>
              <w:t>Services for Students with Disabilities</w:t>
            </w:r>
          </w:p>
          <w:p w:rsidR="00CB075C" w:rsidRDefault="00CB075C" w:rsidP="004B1823">
            <w:pPr>
              <w:rPr>
                <w:sz w:val="22"/>
              </w:rPr>
            </w:pPr>
          </w:p>
          <w:p w:rsidR="00CB075C" w:rsidRDefault="00CB075C" w:rsidP="004B1823">
            <w:pPr>
              <w:rPr>
                <w:sz w:val="22"/>
              </w:rPr>
            </w:pPr>
          </w:p>
          <w:p w:rsidR="00CB075C" w:rsidRDefault="00CB075C" w:rsidP="004B1823">
            <w:pPr>
              <w:rPr>
                <w:sz w:val="22"/>
              </w:rPr>
            </w:pPr>
          </w:p>
          <w:p w:rsidR="00CB075C" w:rsidRDefault="00CB075C" w:rsidP="004B1823">
            <w:pPr>
              <w:rPr>
                <w:sz w:val="22"/>
              </w:rPr>
            </w:pPr>
          </w:p>
          <w:p w:rsidR="00CB075C" w:rsidRDefault="00CB075C" w:rsidP="004B1823">
            <w:pPr>
              <w:rPr>
                <w:sz w:val="22"/>
              </w:rPr>
            </w:pPr>
            <w:r>
              <w:rPr>
                <w:sz w:val="22"/>
              </w:rPr>
              <w:t>Academic &amp; Educational Advising</w:t>
            </w:r>
          </w:p>
          <w:p w:rsidR="00CB075C" w:rsidRDefault="00CB075C" w:rsidP="004B1823">
            <w:pPr>
              <w:rPr>
                <w:sz w:val="22"/>
              </w:rPr>
            </w:pPr>
          </w:p>
          <w:p w:rsidR="00CB075C" w:rsidRDefault="00CB075C" w:rsidP="00CB075C">
            <w:pPr>
              <w:rPr>
                <w:sz w:val="22"/>
              </w:rPr>
            </w:pPr>
            <w:r>
              <w:rPr>
                <w:sz w:val="22"/>
              </w:rPr>
              <w:t>Career Counseling</w:t>
            </w:r>
          </w:p>
          <w:p w:rsidR="00CB075C" w:rsidRDefault="00CB075C" w:rsidP="00CB075C">
            <w:pPr>
              <w:rPr>
                <w:sz w:val="22"/>
              </w:rPr>
            </w:pPr>
          </w:p>
          <w:p w:rsidR="00CB075C" w:rsidRDefault="00CB075C" w:rsidP="00CB075C">
            <w:pPr>
              <w:rPr>
                <w:sz w:val="22"/>
              </w:rPr>
            </w:pPr>
            <w:r>
              <w:rPr>
                <w:sz w:val="22"/>
              </w:rPr>
              <w:t>Library</w:t>
            </w:r>
          </w:p>
          <w:p w:rsidR="00CB075C" w:rsidRDefault="00CB075C" w:rsidP="004B1823">
            <w:pPr>
              <w:rPr>
                <w:sz w:val="22"/>
              </w:rPr>
            </w:pPr>
          </w:p>
          <w:p w:rsidR="00CB075C" w:rsidRPr="00B06067" w:rsidRDefault="00CB075C" w:rsidP="004B1823">
            <w:pPr>
              <w:rPr>
                <w:sz w:val="22"/>
              </w:rPr>
            </w:pPr>
          </w:p>
        </w:tc>
        <w:tc>
          <w:tcPr>
            <w:tcW w:w="7110" w:type="dxa"/>
            <w:gridSpan w:val="3"/>
          </w:tcPr>
          <w:p w:rsidR="00CB075C" w:rsidRPr="00B06067" w:rsidRDefault="005559B7" w:rsidP="004B1823">
            <w:pPr>
              <w:rPr>
                <w:sz w:val="22"/>
              </w:rPr>
            </w:pPr>
            <w:hyperlink r:id="rId42" w:history="1">
              <w:r w:rsidR="00CB075C" w:rsidRPr="00B06067">
                <w:rPr>
                  <w:rStyle w:val="Hyperlink"/>
                  <w:rFonts w:cs="Arial"/>
                  <w:sz w:val="22"/>
                </w:rPr>
                <w:t>https://go.dmacc.edu/student_services/disabilities</w:t>
              </w:r>
            </w:hyperlink>
            <w:r w:rsidR="00CB075C" w:rsidRPr="00B06067">
              <w:rPr>
                <w:sz w:val="22"/>
              </w:rPr>
              <w:t xml:space="preserve"> </w:t>
            </w:r>
          </w:p>
          <w:p w:rsidR="00CB075C" w:rsidRDefault="00CB075C" w:rsidP="004B1823">
            <w:pPr>
              <w:rPr>
                <w:sz w:val="22"/>
              </w:rPr>
            </w:pPr>
            <w:r w:rsidRPr="00B06067">
              <w:rPr>
                <w:sz w:val="22"/>
              </w:rPr>
              <w:t xml:space="preserve">Any student with a documented disability who requires reasonable accommodation should contact the Disability Services Coordinator at </w:t>
            </w:r>
            <w:r w:rsidRPr="00B06067">
              <w:rPr>
                <w:b/>
                <w:sz w:val="22"/>
              </w:rPr>
              <w:t>515-964-6850</w:t>
            </w:r>
            <w:r>
              <w:rPr>
                <w:b/>
                <w:sz w:val="22"/>
              </w:rPr>
              <w:t xml:space="preserve"> </w:t>
            </w:r>
            <w:r w:rsidRPr="00B06067">
              <w:rPr>
                <w:sz w:val="22"/>
              </w:rPr>
              <w:t>or the counseling &amp; advising office on any campus to apply for services.</w:t>
            </w:r>
          </w:p>
          <w:p w:rsidR="00CB075C" w:rsidRDefault="00CB075C" w:rsidP="004B1823">
            <w:pPr>
              <w:rPr>
                <w:sz w:val="22"/>
              </w:rPr>
            </w:pPr>
          </w:p>
          <w:p w:rsidR="00CB075C" w:rsidRDefault="005559B7" w:rsidP="004B1823">
            <w:pPr>
              <w:rPr>
                <w:sz w:val="22"/>
              </w:rPr>
            </w:pPr>
            <w:hyperlink r:id="rId43" w:history="1">
              <w:r w:rsidR="00CB075C" w:rsidRPr="007F1878">
                <w:rPr>
                  <w:rStyle w:val="Hyperlink"/>
                  <w:sz w:val="22"/>
                </w:rPr>
                <w:t>https://go.dmacc.edu/advising</w:t>
              </w:r>
            </w:hyperlink>
          </w:p>
          <w:p w:rsidR="00CB075C" w:rsidRDefault="00CB075C" w:rsidP="004B1823">
            <w:pPr>
              <w:rPr>
                <w:sz w:val="22"/>
              </w:rPr>
            </w:pPr>
          </w:p>
          <w:p w:rsidR="00CB075C" w:rsidRDefault="00CB075C" w:rsidP="004B1823">
            <w:pPr>
              <w:rPr>
                <w:color w:val="0F243E"/>
                <w:sz w:val="22"/>
              </w:rPr>
            </w:pPr>
          </w:p>
          <w:p w:rsidR="00CB075C" w:rsidRDefault="005559B7" w:rsidP="00CB075C">
            <w:pPr>
              <w:rPr>
                <w:sz w:val="22"/>
              </w:rPr>
            </w:pPr>
            <w:hyperlink r:id="rId44" w:history="1">
              <w:r w:rsidR="00CB075C" w:rsidRPr="00275A27">
                <w:rPr>
                  <w:rStyle w:val="Hyperlink"/>
                  <w:sz w:val="22"/>
                </w:rPr>
                <w:t>https://go.dmacc.edu/counseling/Pages/careercounseling.aspx</w:t>
              </w:r>
            </w:hyperlink>
          </w:p>
          <w:p w:rsidR="00CB075C" w:rsidRDefault="00CB075C" w:rsidP="00CB075C">
            <w:pPr>
              <w:rPr>
                <w:sz w:val="22"/>
              </w:rPr>
            </w:pPr>
          </w:p>
          <w:p w:rsidR="00CB075C" w:rsidRDefault="005559B7" w:rsidP="00CB075C">
            <w:pPr>
              <w:rPr>
                <w:sz w:val="22"/>
              </w:rPr>
            </w:pPr>
            <w:hyperlink r:id="rId45" w:history="1">
              <w:r w:rsidR="00CB075C" w:rsidRPr="00275A27">
                <w:rPr>
                  <w:rStyle w:val="Hyperlink"/>
                  <w:sz w:val="22"/>
                </w:rPr>
                <w:t>https://go.dmacc.edu/library</w:t>
              </w:r>
            </w:hyperlink>
          </w:p>
          <w:p w:rsidR="00CB075C" w:rsidRDefault="00CB075C" w:rsidP="004B1823">
            <w:pPr>
              <w:rPr>
                <w:color w:val="0F243E"/>
                <w:sz w:val="22"/>
              </w:rPr>
            </w:pPr>
          </w:p>
          <w:p w:rsidR="00CB075C" w:rsidRDefault="00CB075C" w:rsidP="004B1823">
            <w:pPr>
              <w:rPr>
                <w:color w:val="0F243E"/>
                <w:sz w:val="22"/>
              </w:rPr>
            </w:pPr>
          </w:p>
          <w:p w:rsidR="00CB075C" w:rsidRDefault="00CB075C" w:rsidP="004B1823">
            <w:pPr>
              <w:rPr>
                <w:color w:val="0F243E"/>
                <w:sz w:val="22"/>
              </w:rPr>
            </w:pPr>
          </w:p>
          <w:p w:rsidR="00CB075C" w:rsidRDefault="00CB075C" w:rsidP="004B1823">
            <w:pPr>
              <w:rPr>
                <w:color w:val="0F243E"/>
                <w:sz w:val="22"/>
              </w:rPr>
            </w:pPr>
          </w:p>
          <w:p w:rsidR="00CB075C" w:rsidRDefault="00CB075C" w:rsidP="004B1823">
            <w:pPr>
              <w:rPr>
                <w:color w:val="0F243E"/>
                <w:sz w:val="22"/>
              </w:rPr>
            </w:pPr>
          </w:p>
          <w:p w:rsidR="00CB075C" w:rsidRDefault="00CB075C" w:rsidP="004B1823">
            <w:pPr>
              <w:rPr>
                <w:color w:val="0F243E"/>
                <w:sz w:val="22"/>
              </w:rPr>
            </w:pPr>
          </w:p>
          <w:p w:rsidR="00CB075C" w:rsidRPr="00B06067" w:rsidRDefault="00CB075C" w:rsidP="004B1823">
            <w:pPr>
              <w:rPr>
                <w:color w:val="0F243E"/>
                <w:sz w:val="22"/>
              </w:rPr>
            </w:pPr>
          </w:p>
        </w:tc>
      </w:tr>
      <w:tr w:rsidR="00CB075C" w:rsidRPr="00B06067" w:rsidTr="000C6F31">
        <w:trPr>
          <w:cantSplit/>
        </w:trPr>
        <w:tc>
          <w:tcPr>
            <w:tcW w:w="9918" w:type="dxa"/>
            <w:gridSpan w:val="5"/>
            <w:shd w:val="pct20" w:color="auto" w:fill="auto"/>
          </w:tcPr>
          <w:p w:rsidR="00CB075C" w:rsidRPr="00B06067" w:rsidRDefault="00CB075C" w:rsidP="004B1823">
            <w:pPr>
              <w:spacing w:before="60" w:after="60"/>
              <w:rPr>
                <w:sz w:val="22"/>
              </w:rPr>
            </w:pPr>
            <w:r w:rsidRPr="00B06067">
              <w:rPr>
                <w:b/>
                <w:bCs/>
                <w:sz w:val="22"/>
              </w:rPr>
              <w:t>Course Syllabus</w:t>
            </w:r>
          </w:p>
        </w:tc>
      </w:tr>
      <w:tr w:rsidR="00CB075C" w:rsidRPr="00B06067" w:rsidTr="000C6F31">
        <w:trPr>
          <w:cantSplit/>
        </w:trPr>
        <w:tc>
          <w:tcPr>
            <w:tcW w:w="9918" w:type="dxa"/>
            <w:gridSpan w:val="5"/>
          </w:tcPr>
          <w:p w:rsidR="00CB075C" w:rsidRPr="00CB075C" w:rsidRDefault="00CB075C" w:rsidP="003C41D2">
            <w:pPr>
              <w:keepNext/>
              <w:spacing w:before="120" w:line="276" w:lineRule="auto"/>
              <w:rPr>
                <w:rFonts w:cs="Arial"/>
                <w:sz w:val="22"/>
              </w:rPr>
            </w:pPr>
            <w:r w:rsidRPr="00CB075C">
              <w:rPr>
                <w:rFonts w:cs="Arial"/>
                <w:b/>
                <w:smallCaps/>
                <w:sz w:val="22"/>
              </w:rPr>
              <w:t>Disclaimer:</w:t>
            </w:r>
            <w:r w:rsidRPr="00CB075C">
              <w:rPr>
                <w:rFonts w:cs="Arial"/>
                <w:sz w:val="22"/>
              </w:rPr>
              <w:t xml:space="preserve"> “This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p w:rsidR="00CB075C" w:rsidRPr="00CB075C" w:rsidRDefault="00CB075C" w:rsidP="003C41D2">
            <w:pPr>
              <w:spacing w:before="120" w:line="276" w:lineRule="auto"/>
              <w:rPr>
                <w:rFonts w:ascii="Calibri" w:eastAsia="Times New Roman" w:hAnsi="Calibri"/>
                <w:sz w:val="22"/>
              </w:rPr>
            </w:pPr>
            <w:r w:rsidRPr="00CB075C">
              <w:rPr>
                <w:rFonts w:eastAsia="Times New Roman" w:cs="Arial"/>
                <w:b/>
                <w:smallCaps/>
                <w:sz w:val="22"/>
              </w:rPr>
              <w:t>Nondiscrimination Policy</w:t>
            </w:r>
            <w:r w:rsidRPr="00CB075C">
              <w:rPr>
                <w:rFonts w:eastAsia="Times New Roman" w:cs="Arial"/>
                <w:b/>
                <w:sz w:val="22"/>
              </w:rPr>
              <w:t>:</w:t>
            </w:r>
            <w:r w:rsidRPr="00CB075C">
              <w:rPr>
                <w:rFonts w:eastAsia="Times New Roman" w:cs="Arial"/>
                <w:sz w:val="22"/>
              </w:rPr>
              <w:t xml:space="preserve"> Des Moines Area Community College shall not engage in or allow discrimination covered by law. This includes harassment based on race, color, national origin, creed, religion, sex (including pregnancy and marital status), sexual orientation, gender identity, age, disability and genetic information. Veteran status in educational programs, activities, employment practices, or admission procedures is also included to the extent covered by law. Individuals who believe they have been discriminated against may file a complaint through the College Discrimination Complaint Procedure (ES4645). Complaint forms may be obtained from the Campus Provost's office, the Academic Dean’s office, the Judicial Officer, or the EEO/AA Officer, Human Resources.  For Title IX questions and concerns contact 515-964-6850.</w:t>
            </w:r>
          </w:p>
          <w:p w:rsidR="00CB075C" w:rsidRPr="00CB075C" w:rsidRDefault="00CB075C" w:rsidP="003C41D2">
            <w:pPr>
              <w:spacing w:before="120" w:line="276" w:lineRule="auto"/>
              <w:rPr>
                <w:rFonts w:eastAsia="Times New Roman" w:cs="Arial"/>
                <w:sz w:val="22"/>
              </w:rPr>
            </w:pPr>
            <w:r w:rsidRPr="00CB075C">
              <w:rPr>
                <w:rFonts w:eastAsia="Times New Roman" w:cs="Arial"/>
                <w:sz w:val="22"/>
              </w:rPr>
              <w:t xml:space="preserve">Students who wish additional information or assistance may refer to Student Services procedure ES 4645 located at </w:t>
            </w:r>
            <w:hyperlink r:id="rId46" w:history="1">
              <w:r w:rsidRPr="00CB075C">
                <w:rPr>
                  <w:rStyle w:val="Hyperlink"/>
                  <w:rFonts w:eastAsia="Times New Roman" w:cs="Arial"/>
                  <w:sz w:val="22"/>
                </w:rPr>
                <w:t>https://go.dmacc.edu/student_services/int</w:t>
              </w:r>
            </w:hyperlink>
            <w:r w:rsidRPr="00CB075C">
              <w:rPr>
                <w:rFonts w:eastAsia="Times New Roman" w:cs="Arial"/>
                <w:sz w:val="22"/>
              </w:rPr>
              <w:t>.  Click Policies &amp; Procedures.</w:t>
            </w:r>
          </w:p>
          <w:p w:rsidR="00CB075C" w:rsidRPr="00B06067" w:rsidRDefault="00CB075C" w:rsidP="003C41D2">
            <w:pPr>
              <w:spacing w:before="120"/>
              <w:rPr>
                <w:rFonts w:cs="Arial"/>
                <w:sz w:val="22"/>
              </w:rPr>
            </w:pPr>
            <w:r w:rsidRPr="00CB075C">
              <w:rPr>
                <w:rFonts w:eastAsia="Times New Roman" w:cs="Arial"/>
                <w:b/>
                <w:sz w:val="22"/>
              </w:rPr>
              <w:t>Accommodations</w:t>
            </w:r>
            <w:r w:rsidRPr="00CB075C">
              <w:rPr>
                <w:rFonts w:eastAsia="Times New Roman" w:cs="Arial"/>
                <w:sz w:val="22"/>
              </w:rPr>
              <w:t>:  The Program Development/Academic Support Services Director is the official Student Accommodation Officer/Section 504/ADA Coordinator for DMACC. The ADA Coordinator’s office is located in Bldg. 6-10E on the Ankeny Campus and may be contacted by voice (515-964-6857). The ADA Coordinator is responsible for ensuring that the college complies with federal 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tc>
      </w:tr>
    </w:tbl>
    <w:p w:rsidR="000C6F31" w:rsidRPr="00B06067" w:rsidRDefault="000C6F31" w:rsidP="004B1823">
      <w:pPr>
        <w:rPr>
          <w:sz w:val="22"/>
        </w:rPr>
      </w:pPr>
    </w:p>
    <w:p w:rsidR="000C6F31" w:rsidRPr="00BE7B3F" w:rsidRDefault="000C6F31" w:rsidP="004B1823">
      <w:r w:rsidRPr="00BE7B3F">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0"/>
      </w:tblGrid>
      <w:tr w:rsidR="00D7679D" w:rsidRPr="00744DE4" w:rsidTr="00B82606">
        <w:trPr>
          <w:cantSplit/>
        </w:trPr>
        <w:tc>
          <w:tcPr>
            <w:tcW w:w="9918" w:type="dxa"/>
            <w:gridSpan w:val="2"/>
            <w:shd w:val="pct20" w:color="auto" w:fill="auto"/>
            <w:vAlign w:val="center"/>
          </w:tcPr>
          <w:p w:rsidR="00D7679D" w:rsidRPr="00744DE4" w:rsidRDefault="00D7679D" w:rsidP="004B1823">
            <w:pPr>
              <w:spacing w:before="60" w:after="60"/>
              <w:rPr>
                <w:b/>
                <w:bCs/>
              </w:rPr>
            </w:pPr>
            <w:r w:rsidRPr="00744DE4">
              <w:rPr>
                <w:b/>
                <w:bCs/>
              </w:rPr>
              <w:lastRenderedPageBreak/>
              <w:t>Course Schedule</w:t>
            </w:r>
          </w:p>
        </w:tc>
      </w:tr>
      <w:tr w:rsidR="00B31E51" w:rsidRPr="00744DE4" w:rsidTr="00B31E51">
        <w:tc>
          <w:tcPr>
            <w:tcW w:w="2268" w:type="dxa"/>
            <w:vAlign w:val="center"/>
          </w:tcPr>
          <w:p w:rsidR="00B31E51" w:rsidRPr="00744DE4" w:rsidRDefault="00B31E51" w:rsidP="009976B6">
            <w:pPr>
              <w:spacing w:before="60" w:after="60"/>
              <w:ind w:left="1080" w:hanging="1080"/>
              <w:jc w:val="center"/>
              <w:rPr>
                <w:b/>
                <w:bCs/>
              </w:rPr>
            </w:pPr>
            <w:r w:rsidRPr="00744DE4">
              <w:rPr>
                <w:b/>
                <w:bCs/>
              </w:rPr>
              <w:t>Date</w:t>
            </w:r>
          </w:p>
        </w:tc>
        <w:tc>
          <w:tcPr>
            <w:tcW w:w="7650" w:type="dxa"/>
            <w:vAlign w:val="center"/>
          </w:tcPr>
          <w:p w:rsidR="00B31E51" w:rsidRPr="00744DE4" w:rsidRDefault="00B31E51" w:rsidP="004B1823">
            <w:pPr>
              <w:spacing w:before="60" w:after="60"/>
              <w:jc w:val="center"/>
              <w:rPr>
                <w:b/>
                <w:bCs/>
              </w:rPr>
            </w:pPr>
            <w:r>
              <w:rPr>
                <w:b/>
                <w:bCs/>
              </w:rPr>
              <w:t>Course Material</w:t>
            </w:r>
          </w:p>
        </w:tc>
      </w:tr>
      <w:tr w:rsidR="002B25BE" w:rsidRPr="00744DE4" w:rsidTr="007747F9">
        <w:tc>
          <w:tcPr>
            <w:tcW w:w="2268" w:type="dxa"/>
          </w:tcPr>
          <w:p w:rsidR="002B25BE" w:rsidRPr="00225F98" w:rsidRDefault="009976B6" w:rsidP="002C47F3">
            <w:pPr>
              <w:ind w:left="1080" w:hanging="1080"/>
              <w:rPr>
                <w:rFonts w:ascii="Comic Sans MS" w:hAnsi="Comic Sans MS" w:cs="Arial"/>
                <w:szCs w:val="24"/>
              </w:rPr>
            </w:pPr>
            <w:r>
              <w:rPr>
                <w:rFonts w:ascii="Comic Sans MS" w:hAnsi="Comic Sans MS" w:cs="Arial"/>
                <w:szCs w:val="24"/>
              </w:rPr>
              <w:t xml:space="preserve">Week 1:  </w:t>
            </w:r>
            <w:r w:rsidR="002B25BE" w:rsidRPr="00225F98">
              <w:rPr>
                <w:rFonts w:ascii="Comic Sans MS" w:hAnsi="Comic Sans MS" w:cs="Arial"/>
                <w:szCs w:val="24"/>
              </w:rPr>
              <w:t xml:space="preserve">Jan </w:t>
            </w:r>
            <w:r w:rsidR="00B718DE">
              <w:rPr>
                <w:rFonts w:ascii="Comic Sans MS" w:hAnsi="Comic Sans MS" w:cs="Arial"/>
                <w:szCs w:val="24"/>
              </w:rPr>
              <w:t>1</w:t>
            </w:r>
            <w:r w:rsidR="002C47F3">
              <w:rPr>
                <w:rFonts w:ascii="Comic Sans MS" w:hAnsi="Comic Sans MS" w:cs="Arial"/>
                <w:szCs w:val="24"/>
              </w:rPr>
              <w:t>1</w:t>
            </w:r>
          </w:p>
        </w:tc>
        <w:tc>
          <w:tcPr>
            <w:tcW w:w="7650" w:type="dxa"/>
          </w:tcPr>
          <w:p w:rsidR="002B25BE" w:rsidRPr="00631DFA" w:rsidRDefault="002B25BE" w:rsidP="00EC1582">
            <w:pPr>
              <w:rPr>
                <w:rFonts w:ascii="Comic Sans MS" w:hAnsi="Comic Sans MS"/>
              </w:rPr>
            </w:pPr>
            <w:r w:rsidRPr="00631DFA">
              <w:rPr>
                <w:rFonts w:ascii="Comic Sans MS" w:hAnsi="Comic Sans MS"/>
              </w:rPr>
              <w:t>1.1,</w:t>
            </w:r>
            <w:r w:rsidR="00631DFA" w:rsidRPr="00631DFA">
              <w:rPr>
                <w:rFonts w:ascii="Comic Sans MS" w:hAnsi="Comic Sans MS"/>
              </w:rPr>
              <w:t xml:space="preserve"> </w:t>
            </w:r>
            <w:r w:rsidRPr="00631DFA">
              <w:rPr>
                <w:rFonts w:ascii="Comic Sans MS" w:hAnsi="Comic Sans MS"/>
              </w:rPr>
              <w:t>1.2,</w:t>
            </w:r>
            <w:r w:rsidR="00631DFA" w:rsidRPr="00631DFA">
              <w:rPr>
                <w:rFonts w:ascii="Comic Sans MS" w:hAnsi="Comic Sans MS"/>
              </w:rPr>
              <w:t xml:space="preserve"> </w:t>
            </w:r>
            <w:r w:rsidRPr="00631DFA">
              <w:rPr>
                <w:rFonts w:ascii="Comic Sans MS" w:hAnsi="Comic Sans MS"/>
              </w:rPr>
              <w:t>1.3,</w:t>
            </w:r>
            <w:r w:rsidR="00631DFA" w:rsidRPr="00631DFA">
              <w:rPr>
                <w:rFonts w:ascii="Comic Sans MS" w:hAnsi="Comic Sans MS"/>
              </w:rPr>
              <w:t xml:space="preserve"> </w:t>
            </w:r>
            <w:r w:rsidRPr="00631DFA">
              <w:rPr>
                <w:rFonts w:ascii="Comic Sans MS" w:hAnsi="Comic Sans MS"/>
              </w:rPr>
              <w:t>1.4</w:t>
            </w:r>
          </w:p>
        </w:tc>
      </w:tr>
      <w:tr w:rsidR="002B25BE" w:rsidRPr="00744DE4" w:rsidTr="007747F9">
        <w:tc>
          <w:tcPr>
            <w:tcW w:w="2268" w:type="dxa"/>
          </w:tcPr>
          <w:p w:rsidR="002B25BE" w:rsidRPr="00225F98" w:rsidRDefault="009976B6" w:rsidP="002C47F3">
            <w:pPr>
              <w:ind w:left="1080" w:hanging="1080"/>
              <w:rPr>
                <w:rFonts w:ascii="Comic Sans MS" w:hAnsi="Comic Sans MS" w:cs="Arial"/>
                <w:szCs w:val="24"/>
              </w:rPr>
            </w:pPr>
            <w:r>
              <w:rPr>
                <w:rFonts w:ascii="Comic Sans MS" w:hAnsi="Comic Sans MS" w:cs="Arial"/>
                <w:szCs w:val="24"/>
              </w:rPr>
              <w:t xml:space="preserve">               </w:t>
            </w:r>
            <w:r w:rsidR="002B25BE" w:rsidRPr="00225F98">
              <w:rPr>
                <w:rFonts w:ascii="Comic Sans MS" w:hAnsi="Comic Sans MS" w:cs="Arial"/>
                <w:szCs w:val="24"/>
              </w:rPr>
              <w:t xml:space="preserve">Jan </w:t>
            </w:r>
            <w:r w:rsidR="00992B19">
              <w:rPr>
                <w:rFonts w:ascii="Comic Sans MS" w:hAnsi="Comic Sans MS" w:cs="Arial"/>
                <w:szCs w:val="24"/>
              </w:rPr>
              <w:t>1</w:t>
            </w:r>
            <w:r w:rsidR="002C47F3">
              <w:rPr>
                <w:rFonts w:ascii="Comic Sans MS" w:hAnsi="Comic Sans MS" w:cs="Arial"/>
                <w:szCs w:val="24"/>
              </w:rPr>
              <w:t>4</w:t>
            </w:r>
          </w:p>
        </w:tc>
        <w:tc>
          <w:tcPr>
            <w:tcW w:w="7650" w:type="dxa"/>
          </w:tcPr>
          <w:p w:rsidR="002B25BE" w:rsidRDefault="00EC1582" w:rsidP="00EC1582">
            <w:pPr>
              <w:pStyle w:val="Header"/>
              <w:tabs>
                <w:tab w:val="clear" w:pos="4320"/>
                <w:tab w:val="clear" w:pos="8640"/>
              </w:tabs>
              <w:rPr>
                <w:rFonts w:ascii="Comic Sans MS" w:hAnsi="Comic Sans MS"/>
                <w:bCs/>
              </w:rPr>
            </w:pPr>
            <w:r>
              <w:rPr>
                <w:rFonts w:ascii="Comic Sans MS" w:hAnsi="Comic Sans MS"/>
                <w:bCs/>
              </w:rPr>
              <w:t xml:space="preserve">1.5, </w:t>
            </w:r>
            <w:r w:rsidR="002B25BE">
              <w:rPr>
                <w:rFonts w:ascii="Comic Sans MS" w:hAnsi="Comic Sans MS"/>
                <w:bCs/>
              </w:rPr>
              <w:t>1.6,</w:t>
            </w:r>
            <w:r w:rsidR="00631DFA">
              <w:rPr>
                <w:rFonts w:ascii="Comic Sans MS" w:hAnsi="Comic Sans MS"/>
                <w:bCs/>
              </w:rPr>
              <w:t xml:space="preserve"> </w:t>
            </w:r>
            <w:r w:rsidR="002B25BE">
              <w:rPr>
                <w:rFonts w:ascii="Comic Sans MS" w:hAnsi="Comic Sans MS"/>
                <w:bCs/>
              </w:rPr>
              <w:t>1.7</w:t>
            </w:r>
          </w:p>
        </w:tc>
      </w:tr>
      <w:tr w:rsidR="002B25BE" w:rsidRPr="00744DE4" w:rsidTr="007747F9">
        <w:tc>
          <w:tcPr>
            <w:tcW w:w="2268" w:type="dxa"/>
          </w:tcPr>
          <w:p w:rsidR="002B25BE" w:rsidRPr="00225F98" w:rsidRDefault="009976B6" w:rsidP="002C47F3">
            <w:pPr>
              <w:ind w:left="1080" w:hanging="1080"/>
              <w:rPr>
                <w:rFonts w:ascii="Comic Sans MS" w:hAnsi="Comic Sans MS" w:cs="Arial"/>
                <w:szCs w:val="24"/>
              </w:rPr>
            </w:pPr>
            <w:r>
              <w:rPr>
                <w:rFonts w:ascii="Comic Sans MS" w:hAnsi="Comic Sans MS" w:cs="Arial"/>
                <w:szCs w:val="24"/>
              </w:rPr>
              <w:t xml:space="preserve">Week 2:  </w:t>
            </w:r>
            <w:r w:rsidR="002B25BE" w:rsidRPr="00225F98">
              <w:rPr>
                <w:rFonts w:ascii="Comic Sans MS" w:hAnsi="Comic Sans MS" w:cs="Arial"/>
                <w:szCs w:val="24"/>
              </w:rPr>
              <w:t xml:space="preserve">Jan </w:t>
            </w:r>
            <w:r w:rsidR="00992B19">
              <w:rPr>
                <w:rFonts w:ascii="Comic Sans MS" w:hAnsi="Comic Sans MS" w:cs="Arial"/>
                <w:szCs w:val="24"/>
              </w:rPr>
              <w:t>1</w:t>
            </w:r>
            <w:r w:rsidR="002C47F3">
              <w:rPr>
                <w:rFonts w:ascii="Comic Sans MS" w:hAnsi="Comic Sans MS" w:cs="Arial"/>
                <w:szCs w:val="24"/>
              </w:rPr>
              <w:t>8</w:t>
            </w:r>
          </w:p>
        </w:tc>
        <w:tc>
          <w:tcPr>
            <w:tcW w:w="7650" w:type="dxa"/>
          </w:tcPr>
          <w:p w:rsidR="002B25BE" w:rsidRPr="00CA720F" w:rsidRDefault="00EC1582" w:rsidP="00F7709B">
            <w:pPr>
              <w:pStyle w:val="Heading4"/>
              <w:rPr>
                <w:rFonts w:ascii="Comic Sans MS" w:hAnsi="Comic Sans MS"/>
                <w:b w:val="0"/>
              </w:rPr>
            </w:pPr>
            <w:r>
              <w:rPr>
                <w:rFonts w:ascii="Comic Sans MS" w:hAnsi="Comic Sans MS"/>
                <w:b w:val="0"/>
              </w:rPr>
              <w:t>1.8, 1.9</w:t>
            </w:r>
            <w:r w:rsidR="00573165">
              <w:rPr>
                <w:rFonts w:ascii="Comic Sans MS" w:hAnsi="Comic Sans MS"/>
                <w:b w:val="0"/>
              </w:rPr>
              <w:t xml:space="preserve">; </w:t>
            </w:r>
            <w:r w:rsidR="00573165">
              <w:rPr>
                <w:rFonts w:ascii="Comic Sans MS" w:hAnsi="Comic Sans MS"/>
              </w:rPr>
              <w:t xml:space="preserve">Chapter 1 </w:t>
            </w:r>
            <w:r w:rsidR="00573165" w:rsidRPr="00EA6063">
              <w:rPr>
                <w:rFonts w:ascii="Comic Sans MS" w:hAnsi="Comic Sans MS"/>
              </w:rPr>
              <w:t>E</w:t>
            </w:r>
            <w:r w:rsidR="00573165">
              <w:rPr>
                <w:rFonts w:ascii="Comic Sans MS" w:hAnsi="Comic Sans MS"/>
              </w:rPr>
              <w:t>xam</w:t>
            </w:r>
          </w:p>
        </w:tc>
      </w:tr>
      <w:tr w:rsidR="00EC1582" w:rsidRPr="00744DE4" w:rsidTr="007747F9">
        <w:tc>
          <w:tcPr>
            <w:tcW w:w="2268" w:type="dxa"/>
          </w:tcPr>
          <w:p w:rsidR="00EC1582" w:rsidRPr="00225F98" w:rsidRDefault="00EC1582" w:rsidP="002C47F3">
            <w:pPr>
              <w:pStyle w:val="Heading4"/>
              <w:ind w:left="1080" w:hanging="1080"/>
              <w:rPr>
                <w:rFonts w:ascii="Comic Sans MS" w:hAnsi="Comic Sans MS" w:cs="Arial"/>
                <w:b w:val="0"/>
              </w:rPr>
            </w:pPr>
            <w:r>
              <w:rPr>
                <w:rFonts w:ascii="Comic Sans MS" w:hAnsi="Comic Sans MS" w:cs="Arial"/>
                <w:b w:val="0"/>
              </w:rPr>
              <w:t xml:space="preserve">               </w:t>
            </w:r>
            <w:r w:rsidRPr="00225F98">
              <w:rPr>
                <w:rFonts w:ascii="Comic Sans MS" w:hAnsi="Comic Sans MS" w:cs="Arial"/>
                <w:b w:val="0"/>
              </w:rPr>
              <w:t xml:space="preserve">Jan </w:t>
            </w:r>
            <w:r w:rsidR="00992B19">
              <w:rPr>
                <w:rFonts w:ascii="Comic Sans MS" w:hAnsi="Comic Sans MS" w:cs="Arial"/>
                <w:b w:val="0"/>
              </w:rPr>
              <w:t>2</w:t>
            </w:r>
            <w:r w:rsidR="002C47F3">
              <w:rPr>
                <w:rFonts w:ascii="Comic Sans MS" w:hAnsi="Comic Sans MS" w:cs="Arial"/>
                <w:b w:val="0"/>
              </w:rPr>
              <w:t>1</w:t>
            </w:r>
          </w:p>
        </w:tc>
        <w:tc>
          <w:tcPr>
            <w:tcW w:w="7650" w:type="dxa"/>
          </w:tcPr>
          <w:p w:rsidR="00EC1582" w:rsidRPr="00CA720F" w:rsidRDefault="00EC1582" w:rsidP="00CC4176">
            <w:pPr>
              <w:pStyle w:val="Heading4"/>
              <w:rPr>
                <w:rFonts w:ascii="Comic Sans MS" w:hAnsi="Comic Sans MS"/>
                <w:b w:val="0"/>
              </w:rPr>
            </w:pPr>
            <w:r>
              <w:rPr>
                <w:rFonts w:ascii="Comic Sans MS" w:hAnsi="Comic Sans MS"/>
                <w:b w:val="0"/>
              </w:rPr>
              <w:t>2.1, 2.2, 2.3</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3:  </w:t>
            </w:r>
            <w:r w:rsidRPr="00225F98">
              <w:rPr>
                <w:rFonts w:ascii="Comic Sans MS" w:hAnsi="Comic Sans MS" w:cs="Arial"/>
                <w:szCs w:val="24"/>
              </w:rPr>
              <w:t xml:space="preserve">Jan </w:t>
            </w:r>
            <w:r w:rsidR="00992B19">
              <w:rPr>
                <w:rFonts w:ascii="Comic Sans MS" w:hAnsi="Comic Sans MS" w:cs="Arial"/>
                <w:szCs w:val="24"/>
              </w:rPr>
              <w:t>2</w:t>
            </w:r>
            <w:r w:rsidR="002C47F3">
              <w:rPr>
                <w:rFonts w:ascii="Comic Sans MS" w:hAnsi="Comic Sans MS" w:cs="Arial"/>
                <w:szCs w:val="24"/>
              </w:rPr>
              <w:t>5</w:t>
            </w:r>
          </w:p>
        </w:tc>
        <w:tc>
          <w:tcPr>
            <w:tcW w:w="7650" w:type="dxa"/>
          </w:tcPr>
          <w:p w:rsidR="00EC1582" w:rsidRDefault="00EC1582" w:rsidP="00CC4176">
            <w:pPr>
              <w:pStyle w:val="Header"/>
              <w:tabs>
                <w:tab w:val="clear" w:pos="4320"/>
                <w:tab w:val="clear" w:pos="8640"/>
              </w:tabs>
              <w:rPr>
                <w:rFonts w:ascii="Comic Sans MS" w:hAnsi="Comic Sans MS"/>
                <w:bCs/>
              </w:rPr>
            </w:pPr>
            <w:r>
              <w:rPr>
                <w:rFonts w:ascii="Comic Sans MS" w:hAnsi="Comic Sans MS"/>
                <w:bCs/>
              </w:rPr>
              <w:t>2.4, 2.5, 2.6</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               </w:t>
            </w:r>
            <w:r w:rsidRPr="00225F98">
              <w:rPr>
                <w:rFonts w:ascii="Comic Sans MS" w:hAnsi="Comic Sans MS" w:cs="Arial"/>
                <w:szCs w:val="24"/>
              </w:rPr>
              <w:t xml:space="preserve">Jan </w:t>
            </w:r>
            <w:r w:rsidR="00992B19">
              <w:rPr>
                <w:rFonts w:ascii="Comic Sans MS" w:hAnsi="Comic Sans MS" w:cs="Arial"/>
                <w:szCs w:val="24"/>
              </w:rPr>
              <w:t>2</w:t>
            </w:r>
            <w:r w:rsidR="002C47F3">
              <w:rPr>
                <w:rFonts w:ascii="Comic Sans MS" w:hAnsi="Comic Sans MS" w:cs="Arial"/>
                <w:szCs w:val="24"/>
              </w:rPr>
              <w:t>8</w:t>
            </w:r>
          </w:p>
        </w:tc>
        <w:tc>
          <w:tcPr>
            <w:tcW w:w="7650" w:type="dxa"/>
          </w:tcPr>
          <w:p w:rsidR="00EC1582" w:rsidRDefault="00EC1582" w:rsidP="00CC4176">
            <w:r>
              <w:t>2.7, 2.8</w:t>
            </w:r>
            <w:r w:rsidR="00573165">
              <w:t xml:space="preserve">; </w:t>
            </w:r>
            <w:r w:rsidR="00573165" w:rsidRPr="00CA720F">
              <w:rPr>
                <w:rFonts w:ascii="Comic Sans MS" w:hAnsi="Comic Sans MS"/>
                <w:b/>
              </w:rPr>
              <w:t>Chapter 2 Exam</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4: </w:t>
            </w:r>
            <w:r w:rsidR="00992B19">
              <w:rPr>
                <w:rFonts w:ascii="Comic Sans MS" w:hAnsi="Comic Sans MS" w:cs="Arial"/>
                <w:szCs w:val="24"/>
              </w:rPr>
              <w:t xml:space="preserve"> Feb </w:t>
            </w:r>
            <w:r w:rsidR="002C47F3">
              <w:rPr>
                <w:rFonts w:ascii="Comic Sans MS" w:hAnsi="Comic Sans MS" w:cs="Arial"/>
                <w:szCs w:val="24"/>
              </w:rPr>
              <w:t>1</w:t>
            </w:r>
          </w:p>
        </w:tc>
        <w:tc>
          <w:tcPr>
            <w:tcW w:w="7650" w:type="dxa"/>
          </w:tcPr>
          <w:p w:rsidR="00EC1582" w:rsidRPr="00CA720F" w:rsidRDefault="00EC1582" w:rsidP="00CC4176">
            <w:r>
              <w:rPr>
                <w:rFonts w:ascii="Comic Sans MS" w:hAnsi="Comic Sans MS"/>
              </w:rPr>
              <w:t>3.1, 3.2, 3.3</w:t>
            </w:r>
          </w:p>
        </w:tc>
      </w:tr>
      <w:tr w:rsidR="00EC1582" w:rsidRPr="00744DE4" w:rsidTr="007747F9">
        <w:tc>
          <w:tcPr>
            <w:tcW w:w="2268" w:type="dxa"/>
          </w:tcPr>
          <w:p w:rsidR="00EC1582" w:rsidRPr="009976B6" w:rsidRDefault="00EC1582" w:rsidP="002C47F3">
            <w:pPr>
              <w:ind w:left="1080" w:hanging="1080"/>
              <w:rPr>
                <w:rFonts w:ascii="Comic Sans MS" w:hAnsi="Comic Sans MS" w:cs="Arial"/>
                <w:szCs w:val="24"/>
              </w:rPr>
            </w:pPr>
            <w:r>
              <w:rPr>
                <w:rFonts w:ascii="Comic Sans MS" w:hAnsi="Comic Sans MS" w:cs="Arial"/>
                <w:b/>
                <w:szCs w:val="24"/>
              </w:rPr>
              <w:t xml:space="preserve">          </w:t>
            </w:r>
            <w:r w:rsidR="00992B19">
              <w:rPr>
                <w:rFonts w:ascii="Comic Sans MS" w:hAnsi="Comic Sans MS" w:cs="Arial"/>
                <w:szCs w:val="24"/>
              </w:rPr>
              <w:t xml:space="preserve">Feb </w:t>
            </w:r>
            <w:r w:rsidR="002C47F3">
              <w:rPr>
                <w:rFonts w:ascii="Comic Sans MS" w:hAnsi="Comic Sans MS" w:cs="Arial"/>
                <w:szCs w:val="24"/>
              </w:rPr>
              <w:t>4</w:t>
            </w:r>
          </w:p>
        </w:tc>
        <w:tc>
          <w:tcPr>
            <w:tcW w:w="7650" w:type="dxa"/>
          </w:tcPr>
          <w:p w:rsidR="00EC1582" w:rsidRPr="00CA720F" w:rsidRDefault="00EC1582" w:rsidP="00CC4176">
            <w:pPr>
              <w:pStyle w:val="Heading4"/>
              <w:rPr>
                <w:rFonts w:ascii="Comic Sans MS" w:hAnsi="Comic Sans MS"/>
                <w:b w:val="0"/>
              </w:rPr>
            </w:pPr>
            <w:r>
              <w:rPr>
                <w:rFonts w:ascii="Comic Sans MS" w:hAnsi="Comic Sans MS"/>
                <w:b w:val="0"/>
              </w:rPr>
              <w:t>3.4, 3.5, 3.6</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5:  </w:t>
            </w:r>
            <w:r w:rsidRPr="00225F98">
              <w:rPr>
                <w:rFonts w:ascii="Comic Sans MS" w:hAnsi="Comic Sans MS" w:cs="Arial"/>
                <w:szCs w:val="24"/>
              </w:rPr>
              <w:t xml:space="preserve">Feb </w:t>
            </w:r>
            <w:r w:rsidR="002C47F3">
              <w:rPr>
                <w:rFonts w:ascii="Comic Sans MS" w:hAnsi="Comic Sans MS" w:cs="Arial"/>
                <w:szCs w:val="24"/>
              </w:rPr>
              <w:t>8</w:t>
            </w:r>
          </w:p>
        </w:tc>
        <w:tc>
          <w:tcPr>
            <w:tcW w:w="7650" w:type="dxa"/>
          </w:tcPr>
          <w:p w:rsidR="00EC1582" w:rsidRPr="00EA6063" w:rsidRDefault="00EC1582" w:rsidP="00CC4176">
            <w:pPr>
              <w:pStyle w:val="Heading2"/>
              <w:rPr>
                <w:b w:val="0"/>
                <w:bCs w:val="0"/>
                <w:color w:val="auto"/>
              </w:rPr>
            </w:pPr>
            <w:r w:rsidRPr="00EA6063">
              <w:rPr>
                <w:b w:val="0"/>
                <w:bCs w:val="0"/>
                <w:color w:val="auto"/>
              </w:rPr>
              <w:t>3.7,</w:t>
            </w:r>
            <w:r>
              <w:rPr>
                <w:b w:val="0"/>
                <w:bCs w:val="0"/>
                <w:color w:val="auto"/>
              </w:rPr>
              <w:t xml:space="preserve"> </w:t>
            </w:r>
            <w:r w:rsidRPr="00EA6063">
              <w:rPr>
                <w:b w:val="0"/>
                <w:bCs w:val="0"/>
                <w:color w:val="auto"/>
              </w:rPr>
              <w:t>3.8</w:t>
            </w:r>
            <w:r w:rsidR="00573165" w:rsidRPr="00573165">
              <w:rPr>
                <w:b w:val="0"/>
                <w:bCs w:val="0"/>
                <w:color w:val="auto"/>
              </w:rPr>
              <w:t xml:space="preserve">; </w:t>
            </w:r>
            <w:r w:rsidR="00573165" w:rsidRPr="00573165">
              <w:rPr>
                <w:color w:val="auto"/>
              </w:rPr>
              <w:t>Chapter 3 Exam</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               </w:t>
            </w:r>
            <w:r w:rsidRPr="00225F98">
              <w:rPr>
                <w:rFonts w:ascii="Comic Sans MS" w:hAnsi="Comic Sans MS" w:cs="Arial"/>
                <w:szCs w:val="24"/>
              </w:rPr>
              <w:t xml:space="preserve">Feb </w:t>
            </w:r>
            <w:r>
              <w:rPr>
                <w:rFonts w:ascii="Comic Sans MS" w:hAnsi="Comic Sans MS" w:cs="Arial"/>
                <w:szCs w:val="24"/>
              </w:rPr>
              <w:t>1</w:t>
            </w:r>
            <w:r w:rsidR="002C47F3">
              <w:rPr>
                <w:rFonts w:ascii="Comic Sans MS" w:hAnsi="Comic Sans MS" w:cs="Arial"/>
                <w:szCs w:val="24"/>
              </w:rPr>
              <w:t>1</w:t>
            </w:r>
          </w:p>
        </w:tc>
        <w:tc>
          <w:tcPr>
            <w:tcW w:w="7650" w:type="dxa"/>
          </w:tcPr>
          <w:p w:rsidR="00EC1582" w:rsidRPr="0071513E" w:rsidRDefault="00EC1582" w:rsidP="00CC4176">
            <w:pPr>
              <w:rPr>
                <w:rFonts w:ascii="Comic Sans MS" w:hAnsi="Comic Sans MS"/>
              </w:rPr>
            </w:pPr>
            <w:r>
              <w:rPr>
                <w:rFonts w:ascii="Comic Sans MS" w:hAnsi="Comic Sans MS"/>
              </w:rPr>
              <w:t>4.1, 4.2, 4.3</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6:  </w:t>
            </w:r>
            <w:r w:rsidRPr="00225F98">
              <w:rPr>
                <w:rFonts w:ascii="Comic Sans MS" w:hAnsi="Comic Sans MS" w:cs="Arial"/>
                <w:szCs w:val="24"/>
              </w:rPr>
              <w:t>Feb 1</w:t>
            </w:r>
            <w:r w:rsidR="002C47F3">
              <w:rPr>
                <w:rFonts w:ascii="Comic Sans MS" w:hAnsi="Comic Sans MS" w:cs="Arial"/>
                <w:szCs w:val="24"/>
              </w:rPr>
              <w:t>5</w:t>
            </w:r>
          </w:p>
        </w:tc>
        <w:tc>
          <w:tcPr>
            <w:tcW w:w="7650" w:type="dxa"/>
          </w:tcPr>
          <w:p w:rsidR="00EC1582" w:rsidRPr="0071513E" w:rsidRDefault="00EC1582" w:rsidP="00CC4176">
            <w:pPr>
              <w:rPr>
                <w:rFonts w:ascii="Comic Sans MS" w:hAnsi="Comic Sans MS"/>
              </w:rPr>
            </w:pPr>
            <w:r>
              <w:rPr>
                <w:rFonts w:ascii="Comic Sans MS" w:hAnsi="Comic Sans MS"/>
              </w:rPr>
              <w:t>4.4, 4.5</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               </w:t>
            </w:r>
            <w:r w:rsidRPr="00225F98">
              <w:rPr>
                <w:rFonts w:ascii="Comic Sans MS" w:hAnsi="Comic Sans MS" w:cs="Arial"/>
                <w:szCs w:val="24"/>
              </w:rPr>
              <w:t xml:space="preserve">Feb </w:t>
            </w:r>
            <w:r w:rsidR="00992B19">
              <w:rPr>
                <w:rFonts w:ascii="Comic Sans MS" w:hAnsi="Comic Sans MS" w:cs="Arial"/>
                <w:szCs w:val="24"/>
              </w:rPr>
              <w:t>1</w:t>
            </w:r>
            <w:r w:rsidR="002C47F3">
              <w:rPr>
                <w:rFonts w:ascii="Comic Sans MS" w:hAnsi="Comic Sans MS" w:cs="Arial"/>
                <w:szCs w:val="24"/>
              </w:rPr>
              <w:t>8</w:t>
            </w:r>
          </w:p>
        </w:tc>
        <w:tc>
          <w:tcPr>
            <w:tcW w:w="7650" w:type="dxa"/>
          </w:tcPr>
          <w:p w:rsidR="00EC1582" w:rsidRPr="00631DFA" w:rsidRDefault="00EC1582" w:rsidP="00CC4176">
            <w:pPr>
              <w:rPr>
                <w:rFonts w:ascii="Comic Sans MS" w:hAnsi="Comic Sans MS"/>
              </w:rPr>
            </w:pPr>
            <w:r>
              <w:rPr>
                <w:rFonts w:ascii="Comic Sans MS" w:hAnsi="Comic Sans MS"/>
              </w:rPr>
              <w:t>4.6, 4.7</w:t>
            </w:r>
            <w:r w:rsidR="00573165">
              <w:rPr>
                <w:rFonts w:ascii="Comic Sans MS" w:hAnsi="Comic Sans MS"/>
              </w:rPr>
              <w:t xml:space="preserve">; </w:t>
            </w:r>
            <w:r w:rsidR="00573165" w:rsidRPr="00573165">
              <w:rPr>
                <w:rFonts w:ascii="Comic Sans MS" w:hAnsi="Comic Sans MS"/>
                <w:b/>
              </w:rPr>
              <w:t>Chapter 4 Exam</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7:  </w:t>
            </w:r>
            <w:r w:rsidRPr="00225F98">
              <w:rPr>
                <w:rFonts w:ascii="Comic Sans MS" w:hAnsi="Comic Sans MS" w:cs="Arial"/>
                <w:szCs w:val="24"/>
              </w:rPr>
              <w:t xml:space="preserve">Feb </w:t>
            </w:r>
            <w:r w:rsidR="00992B19">
              <w:rPr>
                <w:rFonts w:ascii="Comic Sans MS" w:hAnsi="Comic Sans MS" w:cs="Arial"/>
                <w:szCs w:val="24"/>
              </w:rPr>
              <w:t>2</w:t>
            </w:r>
            <w:r w:rsidR="002C47F3">
              <w:rPr>
                <w:rFonts w:ascii="Comic Sans MS" w:hAnsi="Comic Sans MS" w:cs="Arial"/>
                <w:szCs w:val="24"/>
              </w:rPr>
              <w:t>2</w:t>
            </w:r>
          </w:p>
        </w:tc>
        <w:tc>
          <w:tcPr>
            <w:tcW w:w="7650" w:type="dxa"/>
          </w:tcPr>
          <w:p w:rsidR="00EC1582" w:rsidRPr="0071513E" w:rsidRDefault="00EC1582" w:rsidP="00CC4176">
            <w:pPr>
              <w:pStyle w:val="Heading4"/>
              <w:rPr>
                <w:rFonts w:ascii="Comic Sans MS" w:hAnsi="Comic Sans MS"/>
                <w:b w:val="0"/>
                <w:bCs w:val="0"/>
              </w:rPr>
            </w:pPr>
            <w:r>
              <w:rPr>
                <w:rFonts w:ascii="Comic Sans MS" w:hAnsi="Comic Sans MS"/>
                <w:b w:val="0"/>
                <w:bCs w:val="0"/>
              </w:rPr>
              <w:t>5.1, 5.2, 5.3</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               </w:t>
            </w:r>
            <w:r w:rsidRPr="00225F98">
              <w:rPr>
                <w:rFonts w:ascii="Comic Sans MS" w:hAnsi="Comic Sans MS" w:cs="Arial"/>
                <w:szCs w:val="24"/>
              </w:rPr>
              <w:t>Feb 2</w:t>
            </w:r>
            <w:r w:rsidR="002C47F3">
              <w:rPr>
                <w:rFonts w:ascii="Comic Sans MS" w:hAnsi="Comic Sans MS" w:cs="Arial"/>
                <w:szCs w:val="24"/>
              </w:rPr>
              <w:t>5</w:t>
            </w:r>
          </w:p>
        </w:tc>
        <w:tc>
          <w:tcPr>
            <w:tcW w:w="7650" w:type="dxa"/>
          </w:tcPr>
          <w:p w:rsidR="00EC1582" w:rsidRPr="0071513E" w:rsidRDefault="00EC1582" w:rsidP="00CC4176">
            <w:pPr>
              <w:pStyle w:val="Heading4"/>
              <w:rPr>
                <w:rFonts w:ascii="Comic Sans MS" w:hAnsi="Comic Sans MS"/>
                <w:b w:val="0"/>
                <w:bCs w:val="0"/>
              </w:rPr>
            </w:pPr>
            <w:r w:rsidRPr="0071513E">
              <w:rPr>
                <w:rFonts w:ascii="Comic Sans MS" w:hAnsi="Comic Sans MS"/>
                <w:b w:val="0"/>
                <w:bCs w:val="0"/>
              </w:rPr>
              <w:t>5.4, 5.5, 5.6</w:t>
            </w:r>
          </w:p>
        </w:tc>
      </w:tr>
      <w:tr w:rsidR="00EC1582" w:rsidRPr="00744DE4" w:rsidTr="007747F9">
        <w:tc>
          <w:tcPr>
            <w:tcW w:w="2268" w:type="dxa"/>
          </w:tcPr>
          <w:p w:rsidR="00EC1582" w:rsidRPr="009976B6" w:rsidRDefault="00992B19" w:rsidP="002C47F3">
            <w:pPr>
              <w:ind w:left="1080" w:hanging="1080"/>
              <w:rPr>
                <w:rFonts w:ascii="Comic Sans MS" w:hAnsi="Comic Sans MS" w:cs="Arial"/>
                <w:szCs w:val="24"/>
              </w:rPr>
            </w:pPr>
            <w:r>
              <w:rPr>
                <w:rFonts w:ascii="Comic Sans MS" w:hAnsi="Comic Sans MS" w:cs="Arial"/>
                <w:szCs w:val="24"/>
              </w:rPr>
              <w:t xml:space="preserve">Week 8:  </w:t>
            </w:r>
            <w:r w:rsidR="002C47F3">
              <w:rPr>
                <w:rFonts w:ascii="Comic Sans MS" w:hAnsi="Comic Sans MS" w:cs="Arial"/>
                <w:szCs w:val="24"/>
              </w:rPr>
              <w:t>Feb 29</w:t>
            </w:r>
          </w:p>
        </w:tc>
        <w:tc>
          <w:tcPr>
            <w:tcW w:w="7650" w:type="dxa"/>
          </w:tcPr>
          <w:p w:rsidR="00EC1582" w:rsidRDefault="00EC1582" w:rsidP="00CC4176">
            <w:pPr>
              <w:pStyle w:val="Heading4"/>
              <w:rPr>
                <w:rFonts w:ascii="Comic Sans MS" w:hAnsi="Comic Sans MS"/>
                <w:b w:val="0"/>
                <w:bCs w:val="0"/>
              </w:rPr>
            </w:pPr>
            <w:r>
              <w:rPr>
                <w:rFonts w:ascii="Comic Sans MS" w:hAnsi="Comic Sans MS"/>
                <w:b w:val="0"/>
                <w:bCs w:val="0"/>
              </w:rPr>
              <w:t>5.7, 5.8</w:t>
            </w:r>
            <w:r w:rsidR="00573165">
              <w:rPr>
                <w:rFonts w:ascii="Comic Sans MS" w:hAnsi="Comic Sans MS"/>
                <w:b w:val="0"/>
                <w:bCs w:val="0"/>
              </w:rPr>
              <w:t xml:space="preserve">; </w:t>
            </w:r>
            <w:r w:rsidR="00573165" w:rsidRPr="0071513E">
              <w:rPr>
                <w:rFonts w:ascii="Comic Sans MS" w:hAnsi="Comic Sans MS"/>
                <w:bCs w:val="0"/>
              </w:rPr>
              <w:t>Chapter 5 Exam</w:t>
            </w:r>
          </w:p>
        </w:tc>
      </w:tr>
      <w:tr w:rsidR="00EC1582" w:rsidRPr="00744DE4" w:rsidTr="007747F9">
        <w:tc>
          <w:tcPr>
            <w:tcW w:w="2268" w:type="dxa"/>
          </w:tcPr>
          <w:p w:rsidR="00EC1582" w:rsidRPr="00225F98" w:rsidRDefault="00992B19" w:rsidP="002C47F3">
            <w:pPr>
              <w:ind w:left="1080" w:hanging="1080"/>
              <w:rPr>
                <w:rFonts w:ascii="Comic Sans MS" w:hAnsi="Comic Sans MS" w:cs="Arial"/>
                <w:szCs w:val="24"/>
              </w:rPr>
            </w:pPr>
            <w:r>
              <w:rPr>
                <w:rFonts w:ascii="Comic Sans MS" w:hAnsi="Comic Sans MS" w:cs="Arial"/>
                <w:szCs w:val="24"/>
              </w:rPr>
              <w:t xml:space="preserve">               Mar </w:t>
            </w:r>
            <w:r w:rsidR="002C47F3">
              <w:rPr>
                <w:rFonts w:ascii="Comic Sans MS" w:hAnsi="Comic Sans MS" w:cs="Arial"/>
                <w:szCs w:val="24"/>
              </w:rPr>
              <w:t>3</w:t>
            </w:r>
          </w:p>
        </w:tc>
        <w:tc>
          <w:tcPr>
            <w:tcW w:w="7650" w:type="dxa"/>
          </w:tcPr>
          <w:p w:rsidR="00EC1582" w:rsidRPr="0071513E" w:rsidRDefault="00EC1582" w:rsidP="00CC4176">
            <w:pPr>
              <w:pStyle w:val="Heading4"/>
              <w:rPr>
                <w:rFonts w:ascii="Comic Sans MS" w:hAnsi="Comic Sans MS"/>
                <w:b w:val="0"/>
                <w:bCs w:val="0"/>
              </w:rPr>
            </w:pPr>
            <w:r>
              <w:rPr>
                <w:rFonts w:ascii="Comic Sans MS" w:hAnsi="Comic Sans MS"/>
                <w:b w:val="0"/>
                <w:bCs w:val="0"/>
              </w:rPr>
              <w:t>6.1, 6.2, 6.3</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9:  </w:t>
            </w:r>
            <w:r w:rsidRPr="00225F98">
              <w:rPr>
                <w:rFonts w:ascii="Comic Sans MS" w:hAnsi="Comic Sans MS" w:cs="Arial"/>
                <w:szCs w:val="24"/>
              </w:rPr>
              <w:t xml:space="preserve">Mar </w:t>
            </w:r>
            <w:r w:rsidR="002C47F3">
              <w:rPr>
                <w:rFonts w:ascii="Comic Sans MS" w:hAnsi="Comic Sans MS" w:cs="Arial"/>
                <w:szCs w:val="24"/>
              </w:rPr>
              <w:t>7</w:t>
            </w:r>
          </w:p>
        </w:tc>
        <w:tc>
          <w:tcPr>
            <w:tcW w:w="7650" w:type="dxa"/>
          </w:tcPr>
          <w:p w:rsidR="00EC1582" w:rsidRDefault="00EC1582" w:rsidP="00CC4176">
            <w:pPr>
              <w:pStyle w:val="Heading4"/>
              <w:rPr>
                <w:rFonts w:ascii="Comic Sans MS" w:hAnsi="Comic Sans MS"/>
                <w:b w:val="0"/>
                <w:bCs w:val="0"/>
              </w:rPr>
            </w:pPr>
            <w:r>
              <w:rPr>
                <w:rFonts w:ascii="Comic Sans MS" w:hAnsi="Comic Sans MS"/>
                <w:b w:val="0"/>
                <w:bCs w:val="0"/>
              </w:rPr>
              <w:t>6.4, 6.5, 6.6</w:t>
            </w:r>
            <w:r w:rsidR="00573165">
              <w:rPr>
                <w:rFonts w:ascii="Comic Sans MS" w:hAnsi="Comic Sans MS"/>
                <w:b w:val="0"/>
                <w:bCs w:val="0"/>
              </w:rPr>
              <w:t xml:space="preserve">; </w:t>
            </w:r>
            <w:r w:rsidR="00573165" w:rsidRPr="0071513E">
              <w:rPr>
                <w:rFonts w:ascii="Comic Sans MS" w:hAnsi="Comic Sans MS"/>
              </w:rPr>
              <w:t>Chapter 6 Exam</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               </w:t>
            </w:r>
            <w:r w:rsidRPr="00225F98">
              <w:rPr>
                <w:rFonts w:ascii="Comic Sans MS" w:hAnsi="Comic Sans MS" w:cs="Arial"/>
                <w:szCs w:val="24"/>
              </w:rPr>
              <w:t xml:space="preserve">Mar </w:t>
            </w:r>
            <w:r>
              <w:rPr>
                <w:rFonts w:ascii="Comic Sans MS" w:hAnsi="Comic Sans MS" w:cs="Arial"/>
                <w:szCs w:val="24"/>
              </w:rPr>
              <w:t>1</w:t>
            </w:r>
            <w:r w:rsidR="002C47F3">
              <w:rPr>
                <w:rFonts w:ascii="Comic Sans MS" w:hAnsi="Comic Sans MS" w:cs="Arial"/>
                <w:szCs w:val="24"/>
              </w:rPr>
              <w:t>0</w:t>
            </w:r>
          </w:p>
        </w:tc>
        <w:tc>
          <w:tcPr>
            <w:tcW w:w="7650" w:type="dxa"/>
          </w:tcPr>
          <w:p w:rsidR="00EC1582" w:rsidRPr="00573165" w:rsidRDefault="00573165" w:rsidP="00C7228B">
            <w:pPr>
              <w:rPr>
                <w:rFonts w:ascii="Comic Sans MS" w:hAnsi="Comic Sans MS"/>
              </w:rPr>
            </w:pPr>
            <w:r>
              <w:rPr>
                <w:rFonts w:ascii="Comic Sans MS" w:hAnsi="Comic Sans MS"/>
              </w:rPr>
              <w:t>(Finish Ch. 6 Exam)</w:t>
            </w:r>
          </w:p>
        </w:tc>
      </w:tr>
      <w:tr w:rsidR="00EC1582" w:rsidRPr="00744DE4" w:rsidTr="007747F9">
        <w:tc>
          <w:tcPr>
            <w:tcW w:w="2268" w:type="dxa"/>
          </w:tcPr>
          <w:p w:rsidR="00EC1582" w:rsidRPr="009976B6" w:rsidRDefault="00992B19" w:rsidP="002C47F3">
            <w:pPr>
              <w:ind w:left="1080" w:hanging="1080"/>
              <w:rPr>
                <w:rFonts w:ascii="Comic Sans MS" w:hAnsi="Comic Sans MS" w:cs="Arial"/>
                <w:b/>
                <w:szCs w:val="24"/>
              </w:rPr>
            </w:pPr>
            <w:r>
              <w:rPr>
                <w:rFonts w:ascii="Comic Sans MS" w:hAnsi="Comic Sans MS" w:cs="Arial"/>
                <w:b/>
                <w:szCs w:val="24"/>
              </w:rPr>
              <w:t>Mar 1</w:t>
            </w:r>
            <w:r w:rsidR="002C47F3">
              <w:rPr>
                <w:rFonts w:ascii="Comic Sans MS" w:hAnsi="Comic Sans MS" w:cs="Arial"/>
                <w:b/>
                <w:szCs w:val="24"/>
              </w:rPr>
              <w:t>4</w:t>
            </w:r>
            <w:r>
              <w:rPr>
                <w:rFonts w:ascii="Comic Sans MS" w:hAnsi="Comic Sans MS" w:cs="Arial"/>
                <w:b/>
                <w:szCs w:val="24"/>
              </w:rPr>
              <w:t>-2</w:t>
            </w:r>
            <w:r w:rsidR="002C47F3">
              <w:rPr>
                <w:rFonts w:ascii="Comic Sans MS" w:hAnsi="Comic Sans MS" w:cs="Arial"/>
                <w:b/>
                <w:szCs w:val="24"/>
              </w:rPr>
              <w:t>0</w:t>
            </w:r>
          </w:p>
        </w:tc>
        <w:tc>
          <w:tcPr>
            <w:tcW w:w="7650" w:type="dxa"/>
          </w:tcPr>
          <w:p w:rsidR="00EC1582" w:rsidRPr="0071513E" w:rsidRDefault="00EC1582" w:rsidP="00CC4176">
            <w:pPr>
              <w:rPr>
                <w:rFonts w:ascii="Comic Sans MS" w:hAnsi="Comic Sans MS"/>
                <w:b/>
              </w:rPr>
            </w:pPr>
            <w:r w:rsidRPr="0071513E">
              <w:rPr>
                <w:rFonts w:ascii="Comic Sans MS" w:hAnsi="Comic Sans MS"/>
                <w:b/>
              </w:rPr>
              <w:t>No Class – Spring Break</w:t>
            </w:r>
          </w:p>
        </w:tc>
      </w:tr>
      <w:tr w:rsidR="00EC1582" w:rsidRPr="00744DE4" w:rsidTr="007747F9">
        <w:tc>
          <w:tcPr>
            <w:tcW w:w="2268" w:type="dxa"/>
          </w:tcPr>
          <w:p w:rsidR="00EC1582" w:rsidRPr="00225F98" w:rsidRDefault="00EC1582" w:rsidP="002C47F3">
            <w:pPr>
              <w:pStyle w:val="Heading4"/>
              <w:ind w:left="1080" w:hanging="1080"/>
              <w:rPr>
                <w:rFonts w:ascii="Comic Sans MS" w:hAnsi="Comic Sans MS" w:cs="Arial"/>
                <w:b w:val="0"/>
                <w:bCs w:val="0"/>
              </w:rPr>
            </w:pPr>
            <w:r>
              <w:rPr>
                <w:rFonts w:ascii="Comic Sans MS" w:hAnsi="Comic Sans MS" w:cs="Arial"/>
                <w:b w:val="0"/>
                <w:bCs w:val="0"/>
              </w:rPr>
              <w:t xml:space="preserve">Week 10: </w:t>
            </w:r>
            <w:r w:rsidRPr="00225F98">
              <w:rPr>
                <w:rFonts w:ascii="Comic Sans MS" w:hAnsi="Comic Sans MS" w:cs="Arial"/>
                <w:b w:val="0"/>
                <w:bCs w:val="0"/>
              </w:rPr>
              <w:t xml:space="preserve">Mar </w:t>
            </w:r>
            <w:r w:rsidR="00992B19">
              <w:rPr>
                <w:rFonts w:ascii="Comic Sans MS" w:hAnsi="Comic Sans MS" w:cs="Arial"/>
                <w:b w:val="0"/>
                <w:bCs w:val="0"/>
              </w:rPr>
              <w:t>2</w:t>
            </w:r>
            <w:r w:rsidR="002C47F3">
              <w:rPr>
                <w:rFonts w:ascii="Comic Sans MS" w:hAnsi="Comic Sans MS" w:cs="Arial"/>
                <w:b w:val="0"/>
                <w:bCs w:val="0"/>
              </w:rPr>
              <w:t>1</w:t>
            </w:r>
          </w:p>
        </w:tc>
        <w:tc>
          <w:tcPr>
            <w:tcW w:w="7650" w:type="dxa"/>
          </w:tcPr>
          <w:p w:rsidR="00EC1582" w:rsidRDefault="00EC1582" w:rsidP="00C7228B">
            <w:pPr>
              <w:pStyle w:val="Heading4"/>
              <w:rPr>
                <w:rFonts w:ascii="Comic Sans MS" w:hAnsi="Comic Sans MS"/>
                <w:b w:val="0"/>
                <w:bCs w:val="0"/>
              </w:rPr>
            </w:pPr>
            <w:r>
              <w:rPr>
                <w:rFonts w:ascii="Comic Sans MS" w:hAnsi="Comic Sans MS"/>
                <w:b w:val="0"/>
                <w:bCs w:val="0"/>
              </w:rPr>
              <w:t>7.1, 7.2, 7.3</w:t>
            </w:r>
          </w:p>
        </w:tc>
      </w:tr>
      <w:tr w:rsidR="00EC1582" w:rsidRPr="00744DE4" w:rsidTr="007747F9">
        <w:tc>
          <w:tcPr>
            <w:tcW w:w="2268" w:type="dxa"/>
          </w:tcPr>
          <w:p w:rsidR="00EC1582" w:rsidRPr="00615199" w:rsidRDefault="00EC1582" w:rsidP="002C47F3">
            <w:pPr>
              <w:ind w:left="1080" w:hanging="1080"/>
              <w:rPr>
                <w:rFonts w:ascii="Comic Sans MS" w:hAnsi="Comic Sans MS" w:cs="Arial"/>
                <w:szCs w:val="24"/>
              </w:rPr>
            </w:pPr>
            <w:r>
              <w:rPr>
                <w:rFonts w:ascii="Comic Sans MS" w:hAnsi="Comic Sans MS" w:cs="Arial"/>
                <w:b/>
                <w:szCs w:val="24"/>
              </w:rPr>
              <w:t xml:space="preserve">           </w:t>
            </w:r>
            <w:r w:rsidR="00992B19">
              <w:rPr>
                <w:rFonts w:ascii="Comic Sans MS" w:hAnsi="Comic Sans MS" w:cs="Arial"/>
                <w:szCs w:val="24"/>
              </w:rPr>
              <w:t>Mar 2</w:t>
            </w:r>
            <w:r w:rsidR="002C47F3">
              <w:rPr>
                <w:rFonts w:ascii="Comic Sans MS" w:hAnsi="Comic Sans MS" w:cs="Arial"/>
                <w:szCs w:val="24"/>
              </w:rPr>
              <w:t>4</w:t>
            </w:r>
          </w:p>
        </w:tc>
        <w:tc>
          <w:tcPr>
            <w:tcW w:w="7650" w:type="dxa"/>
          </w:tcPr>
          <w:p w:rsidR="00EC1582" w:rsidRDefault="00EC1582" w:rsidP="00CC4176">
            <w:pPr>
              <w:pStyle w:val="Heading2"/>
              <w:rPr>
                <w:b w:val="0"/>
                <w:bCs w:val="0"/>
                <w:color w:val="auto"/>
              </w:rPr>
            </w:pPr>
            <w:r>
              <w:rPr>
                <w:b w:val="0"/>
                <w:bCs w:val="0"/>
                <w:color w:val="auto"/>
              </w:rPr>
              <w:t>7.4, 7.5</w:t>
            </w:r>
            <w:r w:rsidR="00573165">
              <w:rPr>
                <w:b w:val="0"/>
                <w:bCs w:val="0"/>
                <w:color w:val="auto"/>
              </w:rPr>
              <w:t xml:space="preserve">; </w:t>
            </w:r>
            <w:r w:rsidR="00573165" w:rsidRPr="00EC1582">
              <w:rPr>
                <w:bCs w:val="0"/>
                <w:color w:val="auto"/>
              </w:rPr>
              <w:t>Chapter 7 Exam</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11: </w:t>
            </w:r>
            <w:r w:rsidRPr="00225F98">
              <w:rPr>
                <w:rFonts w:ascii="Comic Sans MS" w:hAnsi="Comic Sans MS" w:cs="Arial"/>
                <w:szCs w:val="24"/>
              </w:rPr>
              <w:t xml:space="preserve">Mar </w:t>
            </w:r>
            <w:r w:rsidR="002C47F3">
              <w:rPr>
                <w:rFonts w:ascii="Comic Sans MS" w:hAnsi="Comic Sans MS" w:cs="Arial"/>
                <w:szCs w:val="24"/>
              </w:rPr>
              <w:t>28</w:t>
            </w:r>
          </w:p>
        </w:tc>
        <w:tc>
          <w:tcPr>
            <w:tcW w:w="7650" w:type="dxa"/>
          </w:tcPr>
          <w:p w:rsidR="00EC1582" w:rsidRPr="00EC1582" w:rsidRDefault="00EC1582" w:rsidP="00CC4176">
            <w:pPr>
              <w:pStyle w:val="Heading2"/>
              <w:rPr>
                <w:bCs w:val="0"/>
                <w:color w:val="auto"/>
              </w:rPr>
            </w:pPr>
            <w:r w:rsidRPr="00EC1582">
              <w:rPr>
                <w:b w:val="0"/>
                <w:bCs w:val="0"/>
                <w:color w:val="auto"/>
              </w:rPr>
              <w:t>8.1, 8.2, 8.3</w:t>
            </w:r>
          </w:p>
        </w:tc>
      </w:tr>
      <w:tr w:rsidR="00EC1582" w:rsidRPr="00744DE4" w:rsidTr="007747F9">
        <w:tc>
          <w:tcPr>
            <w:tcW w:w="2268" w:type="dxa"/>
          </w:tcPr>
          <w:p w:rsidR="00EC1582" w:rsidRPr="00225F98" w:rsidRDefault="00992B19" w:rsidP="002C47F3">
            <w:pPr>
              <w:ind w:left="1080" w:hanging="1080"/>
              <w:rPr>
                <w:rFonts w:ascii="Comic Sans MS" w:hAnsi="Comic Sans MS" w:cs="Arial"/>
                <w:szCs w:val="24"/>
              </w:rPr>
            </w:pPr>
            <w:r>
              <w:rPr>
                <w:rFonts w:ascii="Comic Sans MS" w:hAnsi="Comic Sans MS" w:cs="Arial"/>
                <w:szCs w:val="24"/>
              </w:rPr>
              <w:t xml:space="preserve">               </w:t>
            </w:r>
            <w:r w:rsidR="002C47F3">
              <w:rPr>
                <w:rFonts w:ascii="Comic Sans MS" w:hAnsi="Comic Sans MS" w:cs="Arial"/>
                <w:szCs w:val="24"/>
              </w:rPr>
              <w:t>Mar 31</w:t>
            </w:r>
          </w:p>
        </w:tc>
        <w:tc>
          <w:tcPr>
            <w:tcW w:w="7650" w:type="dxa"/>
          </w:tcPr>
          <w:p w:rsidR="00EC1582" w:rsidRDefault="00EC1582" w:rsidP="00CC4176">
            <w:pPr>
              <w:pStyle w:val="Heading2"/>
              <w:rPr>
                <w:b w:val="0"/>
                <w:bCs w:val="0"/>
                <w:color w:val="auto"/>
              </w:rPr>
            </w:pPr>
            <w:r>
              <w:rPr>
                <w:b w:val="0"/>
                <w:bCs w:val="0"/>
                <w:color w:val="auto"/>
              </w:rPr>
              <w:t>8.4, 8.5</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12: </w:t>
            </w:r>
            <w:r w:rsidRPr="00225F98">
              <w:rPr>
                <w:rFonts w:ascii="Comic Sans MS" w:hAnsi="Comic Sans MS" w:cs="Arial"/>
                <w:szCs w:val="24"/>
              </w:rPr>
              <w:t xml:space="preserve">Apr </w:t>
            </w:r>
            <w:r w:rsidR="002C47F3">
              <w:rPr>
                <w:rFonts w:ascii="Comic Sans MS" w:hAnsi="Comic Sans MS" w:cs="Arial"/>
                <w:szCs w:val="24"/>
              </w:rPr>
              <w:t>4</w:t>
            </w:r>
          </w:p>
        </w:tc>
        <w:tc>
          <w:tcPr>
            <w:tcW w:w="7650" w:type="dxa"/>
          </w:tcPr>
          <w:p w:rsidR="00EC1582" w:rsidRDefault="00EC1582" w:rsidP="00CC4176">
            <w:r>
              <w:t>8.6, 8.7</w:t>
            </w:r>
            <w:r w:rsidR="00573165">
              <w:t xml:space="preserve">; </w:t>
            </w:r>
            <w:r w:rsidR="00573165" w:rsidRPr="00573165">
              <w:rPr>
                <w:rFonts w:ascii="Comic Sans MS" w:hAnsi="Comic Sans MS"/>
                <w:b/>
              </w:rPr>
              <w:t>Chapter 8 Exam</w:t>
            </w:r>
          </w:p>
        </w:tc>
      </w:tr>
      <w:tr w:rsidR="00EC1582" w:rsidRPr="00744DE4" w:rsidTr="007747F9">
        <w:tc>
          <w:tcPr>
            <w:tcW w:w="2268" w:type="dxa"/>
          </w:tcPr>
          <w:p w:rsidR="00EC1582" w:rsidRPr="00615199" w:rsidRDefault="00EC1582" w:rsidP="002C47F3">
            <w:pPr>
              <w:ind w:left="1080" w:hanging="1080"/>
              <w:rPr>
                <w:rFonts w:ascii="Comic Sans MS" w:hAnsi="Comic Sans MS" w:cs="Arial"/>
                <w:szCs w:val="24"/>
              </w:rPr>
            </w:pPr>
            <w:r>
              <w:rPr>
                <w:rFonts w:ascii="Comic Sans MS" w:hAnsi="Comic Sans MS" w:cs="Arial"/>
                <w:b/>
                <w:szCs w:val="24"/>
              </w:rPr>
              <w:t xml:space="preserve">           </w:t>
            </w:r>
            <w:r w:rsidR="00992B19">
              <w:rPr>
                <w:rFonts w:ascii="Comic Sans MS" w:hAnsi="Comic Sans MS" w:cs="Arial"/>
                <w:szCs w:val="24"/>
              </w:rPr>
              <w:t xml:space="preserve">Apr </w:t>
            </w:r>
            <w:r w:rsidR="002C47F3">
              <w:rPr>
                <w:rFonts w:ascii="Comic Sans MS" w:hAnsi="Comic Sans MS" w:cs="Arial"/>
                <w:szCs w:val="24"/>
              </w:rPr>
              <w:t>7</w:t>
            </w:r>
          </w:p>
        </w:tc>
        <w:tc>
          <w:tcPr>
            <w:tcW w:w="7650" w:type="dxa"/>
          </w:tcPr>
          <w:p w:rsidR="00EC1582" w:rsidRPr="006F1F05" w:rsidRDefault="00EC1582" w:rsidP="00CC4176">
            <w:pPr>
              <w:pStyle w:val="Heading4"/>
              <w:rPr>
                <w:rFonts w:ascii="Comic Sans MS" w:hAnsi="Comic Sans MS"/>
                <w:b w:val="0"/>
                <w:bCs w:val="0"/>
              </w:rPr>
            </w:pPr>
            <w:r>
              <w:rPr>
                <w:rFonts w:ascii="Comic Sans MS" w:hAnsi="Comic Sans MS"/>
                <w:b w:val="0"/>
                <w:bCs w:val="0"/>
              </w:rPr>
              <w:t>9.1, 9.2, 9.3</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13: </w:t>
            </w:r>
            <w:r w:rsidRPr="00225F98">
              <w:rPr>
                <w:rFonts w:ascii="Comic Sans MS" w:hAnsi="Comic Sans MS" w:cs="Arial"/>
                <w:szCs w:val="24"/>
              </w:rPr>
              <w:t xml:space="preserve">Apr </w:t>
            </w:r>
            <w:r>
              <w:rPr>
                <w:rFonts w:ascii="Comic Sans MS" w:hAnsi="Comic Sans MS" w:cs="Arial"/>
                <w:szCs w:val="24"/>
              </w:rPr>
              <w:t>1</w:t>
            </w:r>
            <w:r w:rsidR="002C47F3">
              <w:rPr>
                <w:rFonts w:ascii="Comic Sans MS" w:hAnsi="Comic Sans MS" w:cs="Arial"/>
                <w:szCs w:val="24"/>
              </w:rPr>
              <w:t>1</w:t>
            </w:r>
          </w:p>
        </w:tc>
        <w:tc>
          <w:tcPr>
            <w:tcW w:w="7650" w:type="dxa"/>
          </w:tcPr>
          <w:p w:rsidR="00EC1582" w:rsidRPr="000D7F1D" w:rsidRDefault="00EC1582" w:rsidP="00CC4176">
            <w:pPr>
              <w:pStyle w:val="Heading4"/>
              <w:rPr>
                <w:rFonts w:ascii="Comic Sans MS" w:hAnsi="Comic Sans MS"/>
                <w:b w:val="0"/>
              </w:rPr>
            </w:pPr>
            <w:r>
              <w:rPr>
                <w:rFonts w:ascii="Comic Sans MS" w:hAnsi="Comic Sans MS"/>
                <w:b w:val="0"/>
              </w:rPr>
              <w:t>9.4, 9.5, 9.6</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               </w:t>
            </w:r>
            <w:r w:rsidRPr="00225F98">
              <w:rPr>
                <w:rFonts w:ascii="Comic Sans MS" w:hAnsi="Comic Sans MS" w:cs="Arial"/>
                <w:szCs w:val="24"/>
              </w:rPr>
              <w:t>Apr 1</w:t>
            </w:r>
            <w:r w:rsidR="002C47F3">
              <w:rPr>
                <w:rFonts w:ascii="Comic Sans MS" w:hAnsi="Comic Sans MS" w:cs="Arial"/>
                <w:szCs w:val="24"/>
              </w:rPr>
              <w:t>4</w:t>
            </w:r>
          </w:p>
        </w:tc>
        <w:tc>
          <w:tcPr>
            <w:tcW w:w="7650" w:type="dxa"/>
          </w:tcPr>
          <w:p w:rsidR="00EC1582" w:rsidRPr="006F1F05" w:rsidRDefault="00EC1582" w:rsidP="00CC4176">
            <w:pPr>
              <w:rPr>
                <w:rFonts w:ascii="Comic Sans MS" w:hAnsi="Comic Sans MS"/>
              </w:rPr>
            </w:pPr>
            <w:r w:rsidRPr="006F1F05">
              <w:rPr>
                <w:rFonts w:ascii="Comic Sans MS" w:hAnsi="Comic Sans MS"/>
              </w:rPr>
              <w:t>9.7, 9.8</w:t>
            </w:r>
            <w:r w:rsidR="00573165">
              <w:rPr>
                <w:rFonts w:ascii="Comic Sans MS" w:hAnsi="Comic Sans MS"/>
              </w:rPr>
              <w:t xml:space="preserve">; </w:t>
            </w:r>
            <w:r w:rsidR="00573165" w:rsidRPr="00573165">
              <w:rPr>
                <w:rFonts w:ascii="Comic Sans MS" w:hAnsi="Comic Sans MS"/>
                <w:b/>
              </w:rPr>
              <w:t>Chapter 9 Exam</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Week 14: </w:t>
            </w:r>
            <w:r w:rsidRPr="00225F98">
              <w:rPr>
                <w:rFonts w:ascii="Comic Sans MS" w:hAnsi="Comic Sans MS" w:cs="Arial"/>
                <w:szCs w:val="24"/>
              </w:rPr>
              <w:t xml:space="preserve">Apr </w:t>
            </w:r>
            <w:r w:rsidR="002C47F3">
              <w:rPr>
                <w:rFonts w:ascii="Comic Sans MS" w:hAnsi="Comic Sans MS" w:cs="Arial"/>
                <w:szCs w:val="24"/>
              </w:rPr>
              <w:t>18</w:t>
            </w:r>
          </w:p>
        </w:tc>
        <w:tc>
          <w:tcPr>
            <w:tcW w:w="7650" w:type="dxa"/>
          </w:tcPr>
          <w:p w:rsidR="00EC1582" w:rsidRDefault="00EC1582" w:rsidP="00CC4176">
            <w:pPr>
              <w:pStyle w:val="Heading2"/>
              <w:rPr>
                <w:b w:val="0"/>
                <w:bCs w:val="0"/>
                <w:color w:val="auto"/>
              </w:rPr>
            </w:pPr>
            <w:r>
              <w:rPr>
                <w:b w:val="0"/>
                <w:bCs w:val="0"/>
                <w:color w:val="auto"/>
              </w:rPr>
              <w:t xml:space="preserve">10.1, 10.2 </w:t>
            </w:r>
          </w:p>
        </w:tc>
      </w:tr>
      <w:tr w:rsidR="00EC1582" w:rsidRPr="00744DE4" w:rsidTr="007747F9">
        <w:tc>
          <w:tcPr>
            <w:tcW w:w="2268" w:type="dxa"/>
          </w:tcPr>
          <w:p w:rsidR="00EC1582" w:rsidRPr="00225F98" w:rsidRDefault="00EC1582" w:rsidP="002C47F3">
            <w:pPr>
              <w:ind w:left="1080" w:hanging="1080"/>
              <w:rPr>
                <w:rFonts w:ascii="Comic Sans MS" w:hAnsi="Comic Sans MS" w:cs="Arial"/>
                <w:szCs w:val="24"/>
              </w:rPr>
            </w:pPr>
            <w:r>
              <w:rPr>
                <w:rFonts w:ascii="Comic Sans MS" w:hAnsi="Comic Sans MS" w:cs="Arial"/>
                <w:szCs w:val="24"/>
              </w:rPr>
              <w:t xml:space="preserve">               </w:t>
            </w:r>
            <w:r w:rsidRPr="00225F98">
              <w:rPr>
                <w:rFonts w:ascii="Comic Sans MS" w:hAnsi="Comic Sans MS" w:cs="Arial"/>
                <w:szCs w:val="24"/>
              </w:rPr>
              <w:t xml:space="preserve">Apr </w:t>
            </w:r>
            <w:r w:rsidR="00992B19">
              <w:rPr>
                <w:rFonts w:ascii="Comic Sans MS" w:hAnsi="Comic Sans MS" w:cs="Arial"/>
                <w:szCs w:val="24"/>
              </w:rPr>
              <w:t>2</w:t>
            </w:r>
            <w:r w:rsidR="002C47F3">
              <w:rPr>
                <w:rFonts w:ascii="Comic Sans MS" w:hAnsi="Comic Sans MS" w:cs="Arial"/>
                <w:szCs w:val="24"/>
              </w:rPr>
              <w:t>1</w:t>
            </w:r>
          </w:p>
        </w:tc>
        <w:tc>
          <w:tcPr>
            <w:tcW w:w="7650" w:type="dxa"/>
          </w:tcPr>
          <w:p w:rsidR="00EC1582" w:rsidRPr="00EA6063" w:rsidRDefault="00EC1582" w:rsidP="00CC4176">
            <w:pPr>
              <w:pStyle w:val="Heading4"/>
              <w:rPr>
                <w:rFonts w:ascii="Comic Sans MS" w:hAnsi="Comic Sans MS"/>
                <w:b w:val="0"/>
              </w:rPr>
            </w:pPr>
            <w:r>
              <w:rPr>
                <w:rFonts w:ascii="Comic Sans MS" w:hAnsi="Comic Sans MS"/>
                <w:b w:val="0"/>
              </w:rPr>
              <w:t>10.3, 10.4</w:t>
            </w:r>
          </w:p>
        </w:tc>
      </w:tr>
      <w:tr w:rsidR="00EC1582" w:rsidRPr="00744DE4" w:rsidTr="007747F9">
        <w:tc>
          <w:tcPr>
            <w:tcW w:w="2268" w:type="dxa"/>
          </w:tcPr>
          <w:p w:rsidR="00EC1582" w:rsidRPr="009976B6" w:rsidRDefault="00992B19" w:rsidP="002C47F3">
            <w:pPr>
              <w:ind w:left="1080" w:hanging="1080"/>
              <w:rPr>
                <w:rFonts w:ascii="Comic Sans MS" w:hAnsi="Comic Sans MS" w:cs="Arial"/>
                <w:bCs/>
                <w:szCs w:val="24"/>
              </w:rPr>
            </w:pPr>
            <w:r>
              <w:rPr>
                <w:rFonts w:ascii="Comic Sans MS" w:hAnsi="Comic Sans MS" w:cs="Arial"/>
                <w:bCs/>
                <w:szCs w:val="24"/>
              </w:rPr>
              <w:t>Week 15: Apr 2</w:t>
            </w:r>
            <w:r w:rsidR="002C47F3">
              <w:rPr>
                <w:rFonts w:ascii="Comic Sans MS" w:hAnsi="Comic Sans MS" w:cs="Arial"/>
                <w:bCs/>
                <w:szCs w:val="24"/>
              </w:rPr>
              <w:t>5</w:t>
            </w:r>
          </w:p>
        </w:tc>
        <w:tc>
          <w:tcPr>
            <w:tcW w:w="7650" w:type="dxa"/>
          </w:tcPr>
          <w:p w:rsidR="00EC1582" w:rsidRPr="00F7709B" w:rsidRDefault="00EC1582" w:rsidP="00CC4176">
            <w:pPr>
              <w:pStyle w:val="Heading4"/>
              <w:rPr>
                <w:rFonts w:ascii="Comic Sans MS" w:hAnsi="Comic Sans MS"/>
                <w:b w:val="0"/>
              </w:rPr>
            </w:pPr>
            <w:r w:rsidRPr="00F7709B">
              <w:rPr>
                <w:rFonts w:ascii="Comic Sans MS" w:hAnsi="Comic Sans MS"/>
                <w:b w:val="0"/>
              </w:rPr>
              <w:t>10.5</w:t>
            </w:r>
            <w:r w:rsidR="00573165">
              <w:rPr>
                <w:rFonts w:ascii="Comic Sans MS" w:hAnsi="Comic Sans MS"/>
                <w:b w:val="0"/>
              </w:rPr>
              <w:t xml:space="preserve">; </w:t>
            </w:r>
            <w:r w:rsidR="00573165">
              <w:rPr>
                <w:rFonts w:ascii="Comic Sans MS" w:hAnsi="Comic Sans MS"/>
              </w:rPr>
              <w:t>Chapter 10 Exam</w:t>
            </w:r>
          </w:p>
        </w:tc>
      </w:tr>
      <w:tr w:rsidR="00EC1582" w:rsidRPr="00744DE4" w:rsidTr="007747F9">
        <w:tc>
          <w:tcPr>
            <w:tcW w:w="2268" w:type="dxa"/>
          </w:tcPr>
          <w:p w:rsidR="00EC1582" w:rsidRPr="00225F98" w:rsidRDefault="00992B19" w:rsidP="002C47F3">
            <w:pPr>
              <w:pStyle w:val="Heading4"/>
              <w:ind w:left="1080" w:hanging="1080"/>
              <w:rPr>
                <w:rFonts w:ascii="Comic Sans MS" w:hAnsi="Comic Sans MS" w:cs="Arial"/>
                <w:b w:val="0"/>
                <w:bCs w:val="0"/>
              </w:rPr>
            </w:pPr>
            <w:r>
              <w:rPr>
                <w:rFonts w:ascii="Comic Sans MS" w:hAnsi="Comic Sans MS" w:cs="Arial"/>
                <w:b w:val="0"/>
                <w:bCs w:val="0"/>
              </w:rPr>
              <w:t xml:space="preserve">               Apr </w:t>
            </w:r>
            <w:r w:rsidR="002C47F3">
              <w:rPr>
                <w:rFonts w:ascii="Comic Sans MS" w:hAnsi="Comic Sans MS" w:cs="Arial"/>
                <w:b w:val="0"/>
                <w:bCs w:val="0"/>
              </w:rPr>
              <w:t>28</w:t>
            </w:r>
          </w:p>
        </w:tc>
        <w:tc>
          <w:tcPr>
            <w:tcW w:w="7650" w:type="dxa"/>
          </w:tcPr>
          <w:p w:rsidR="00EC1582" w:rsidRPr="00573165" w:rsidRDefault="00573165" w:rsidP="00CC4176">
            <w:pPr>
              <w:pStyle w:val="Heading4"/>
              <w:rPr>
                <w:rFonts w:ascii="Comic Sans MS" w:hAnsi="Comic Sans MS"/>
                <w:b w:val="0"/>
              </w:rPr>
            </w:pPr>
            <w:r>
              <w:rPr>
                <w:rFonts w:ascii="Comic Sans MS" w:hAnsi="Comic Sans MS"/>
                <w:b w:val="0"/>
              </w:rPr>
              <w:t>(Finish Ch. 10 Exam)</w:t>
            </w:r>
          </w:p>
        </w:tc>
      </w:tr>
      <w:tr w:rsidR="00EC1582" w:rsidRPr="00744DE4" w:rsidTr="007747F9">
        <w:tc>
          <w:tcPr>
            <w:tcW w:w="2268" w:type="dxa"/>
          </w:tcPr>
          <w:p w:rsidR="00EC1582" w:rsidRPr="00820379" w:rsidRDefault="00615199" w:rsidP="00DA0F9C">
            <w:pPr>
              <w:pStyle w:val="Heading4"/>
              <w:ind w:left="1080" w:hanging="1080"/>
              <w:rPr>
                <w:rFonts w:ascii="Comic Sans MS" w:hAnsi="Comic Sans MS" w:cs="Arial"/>
                <w:bCs w:val="0"/>
              </w:rPr>
            </w:pPr>
            <w:r w:rsidRPr="00615199">
              <w:rPr>
                <w:rFonts w:ascii="Comic Sans MS" w:hAnsi="Comic Sans MS" w:cs="Arial"/>
                <w:b w:val="0"/>
                <w:bCs w:val="0"/>
              </w:rPr>
              <w:t>Week 16:</w:t>
            </w:r>
            <w:r>
              <w:rPr>
                <w:rFonts w:ascii="Comic Sans MS" w:hAnsi="Comic Sans MS" w:cs="Arial"/>
                <w:bCs w:val="0"/>
              </w:rPr>
              <w:t xml:space="preserve"> </w:t>
            </w:r>
          </w:p>
        </w:tc>
        <w:tc>
          <w:tcPr>
            <w:tcW w:w="7650" w:type="dxa"/>
          </w:tcPr>
          <w:p w:rsidR="00EC1582" w:rsidRPr="00DA0F9C" w:rsidRDefault="00EC1582" w:rsidP="00CC4176">
            <w:pPr>
              <w:rPr>
                <w:b/>
              </w:rPr>
            </w:pPr>
            <w:r w:rsidRPr="00DA0F9C">
              <w:rPr>
                <w:rFonts w:ascii="Comic Sans MS" w:hAnsi="Comic Sans MS"/>
                <w:b/>
              </w:rPr>
              <w:t>Final Comprehensive Exam – Chapters 1-10</w:t>
            </w:r>
          </w:p>
        </w:tc>
      </w:tr>
    </w:tbl>
    <w:p w:rsidR="00D7679D" w:rsidRPr="00BE7B3F" w:rsidRDefault="00D7679D" w:rsidP="004B1823"/>
    <w:sectPr w:rsidR="00D7679D" w:rsidRPr="00BE7B3F" w:rsidSect="00C45447">
      <w:footerReference w:type="default" r:id="rId4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B7" w:rsidRDefault="005559B7" w:rsidP="00D7679D">
      <w:r>
        <w:separator/>
      </w:r>
    </w:p>
  </w:endnote>
  <w:endnote w:type="continuationSeparator" w:id="0">
    <w:p w:rsidR="005559B7" w:rsidRDefault="005559B7" w:rsidP="00D7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34" w:rsidRPr="00D7679D" w:rsidRDefault="00497834">
    <w:pPr>
      <w:pStyle w:val="Footer"/>
      <w:rPr>
        <w:rFonts w:cs="Arial"/>
        <w:szCs w:val="24"/>
      </w:rPr>
    </w:pPr>
    <w:r w:rsidRPr="00D7679D">
      <w:rPr>
        <w:rFonts w:cs="Arial"/>
        <w:szCs w:val="24"/>
      </w:rPr>
      <w:t xml:space="preserve">Page </w:t>
    </w:r>
    <w:r w:rsidR="00092634" w:rsidRPr="00D7679D">
      <w:rPr>
        <w:rFonts w:cs="Arial"/>
        <w:szCs w:val="24"/>
      </w:rPr>
      <w:fldChar w:fldCharType="begin"/>
    </w:r>
    <w:r w:rsidRPr="00D7679D">
      <w:rPr>
        <w:rFonts w:cs="Arial"/>
        <w:szCs w:val="24"/>
      </w:rPr>
      <w:instrText xml:space="preserve"> PAGE </w:instrText>
    </w:r>
    <w:r w:rsidR="00092634" w:rsidRPr="00D7679D">
      <w:rPr>
        <w:rFonts w:cs="Arial"/>
        <w:szCs w:val="24"/>
      </w:rPr>
      <w:fldChar w:fldCharType="separate"/>
    </w:r>
    <w:r w:rsidR="00C75044">
      <w:rPr>
        <w:rFonts w:cs="Arial"/>
        <w:noProof/>
        <w:szCs w:val="24"/>
      </w:rPr>
      <w:t>2</w:t>
    </w:r>
    <w:r w:rsidR="00092634" w:rsidRPr="00D7679D">
      <w:rPr>
        <w:rFonts w:cs="Arial"/>
        <w:szCs w:val="24"/>
      </w:rPr>
      <w:fldChar w:fldCharType="end"/>
    </w:r>
    <w:r w:rsidRPr="00D7679D">
      <w:rPr>
        <w:rFonts w:cs="Arial"/>
        <w:szCs w:val="24"/>
      </w:rPr>
      <w:t xml:space="preserve"> of </w:t>
    </w:r>
    <w:r w:rsidR="00092634" w:rsidRPr="00D7679D">
      <w:rPr>
        <w:rFonts w:cs="Arial"/>
        <w:szCs w:val="24"/>
      </w:rPr>
      <w:fldChar w:fldCharType="begin"/>
    </w:r>
    <w:r w:rsidRPr="00D7679D">
      <w:rPr>
        <w:rFonts w:cs="Arial"/>
        <w:szCs w:val="24"/>
      </w:rPr>
      <w:instrText xml:space="preserve"> NUMPAGES  </w:instrText>
    </w:r>
    <w:r w:rsidR="00092634" w:rsidRPr="00D7679D">
      <w:rPr>
        <w:rFonts w:cs="Arial"/>
        <w:szCs w:val="24"/>
      </w:rPr>
      <w:fldChar w:fldCharType="separate"/>
    </w:r>
    <w:r w:rsidR="00C75044">
      <w:rPr>
        <w:rFonts w:cs="Arial"/>
        <w:noProof/>
        <w:szCs w:val="24"/>
      </w:rPr>
      <w:t>5</w:t>
    </w:r>
    <w:r w:rsidR="00092634" w:rsidRPr="00D7679D">
      <w:rPr>
        <w:rFonts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B7" w:rsidRDefault="005559B7" w:rsidP="00D7679D">
      <w:r>
        <w:separator/>
      </w:r>
    </w:p>
  </w:footnote>
  <w:footnote w:type="continuationSeparator" w:id="0">
    <w:p w:rsidR="005559B7" w:rsidRDefault="005559B7" w:rsidP="00D7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49"/>
    <w:rsid w:val="00016D66"/>
    <w:rsid w:val="00021524"/>
    <w:rsid w:val="00026182"/>
    <w:rsid w:val="000457F1"/>
    <w:rsid w:val="000473BF"/>
    <w:rsid w:val="000703AC"/>
    <w:rsid w:val="00092634"/>
    <w:rsid w:val="00097BA5"/>
    <w:rsid w:val="000A1EAD"/>
    <w:rsid w:val="000A6286"/>
    <w:rsid w:val="000B22E3"/>
    <w:rsid w:val="000C150C"/>
    <w:rsid w:val="000C6F31"/>
    <w:rsid w:val="0010075A"/>
    <w:rsid w:val="001123B2"/>
    <w:rsid w:val="00114652"/>
    <w:rsid w:val="00124F05"/>
    <w:rsid w:val="001329F1"/>
    <w:rsid w:val="001405EC"/>
    <w:rsid w:val="001451DC"/>
    <w:rsid w:val="001537A8"/>
    <w:rsid w:val="00160A49"/>
    <w:rsid w:val="001B11B6"/>
    <w:rsid w:val="001E2DE6"/>
    <w:rsid w:val="001E471C"/>
    <w:rsid w:val="00204963"/>
    <w:rsid w:val="00205897"/>
    <w:rsid w:val="002128E8"/>
    <w:rsid w:val="00212D4A"/>
    <w:rsid w:val="00225F98"/>
    <w:rsid w:val="00234935"/>
    <w:rsid w:val="002557BC"/>
    <w:rsid w:val="00257AF8"/>
    <w:rsid w:val="00267EB3"/>
    <w:rsid w:val="00277EC9"/>
    <w:rsid w:val="002B25BE"/>
    <w:rsid w:val="002C47F3"/>
    <w:rsid w:val="002D2B72"/>
    <w:rsid w:val="002D4563"/>
    <w:rsid w:val="002E24BC"/>
    <w:rsid w:val="002E2B34"/>
    <w:rsid w:val="002E6C7A"/>
    <w:rsid w:val="002E7049"/>
    <w:rsid w:val="00304C2B"/>
    <w:rsid w:val="00325B0D"/>
    <w:rsid w:val="00327749"/>
    <w:rsid w:val="00336025"/>
    <w:rsid w:val="003567BE"/>
    <w:rsid w:val="00374414"/>
    <w:rsid w:val="0038249B"/>
    <w:rsid w:val="00387945"/>
    <w:rsid w:val="003B1F9A"/>
    <w:rsid w:val="003C2CA5"/>
    <w:rsid w:val="003C41D2"/>
    <w:rsid w:val="003F2EF2"/>
    <w:rsid w:val="0040576A"/>
    <w:rsid w:val="00414AF7"/>
    <w:rsid w:val="00416927"/>
    <w:rsid w:val="004250EC"/>
    <w:rsid w:val="00443292"/>
    <w:rsid w:val="00446DC9"/>
    <w:rsid w:val="00494A2B"/>
    <w:rsid w:val="00497834"/>
    <w:rsid w:val="004B1823"/>
    <w:rsid w:val="004D4B1F"/>
    <w:rsid w:val="004E092E"/>
    <w:rsid w:val="004E65F5"/>
    <w:rsid w:val="004F263E"/>
    <w:rsid w:val="00502562"/>
    <w:rsid w:val="00551555"/>
    <w:rsid w:val="005559B7"/>
    <w:rsid w:val="00564F56"/>
    <w:rsid w:val="00573165"/>
    <w:rsid w:val="005B5945"/>
    <w:rsid w:val="005C142F"/>
    <w:rsid w:val="005E2D02"/>
    <w:rsid w:val="00600E09"/>
    <w:rsid w:val="006111C3"/>
    <w:rsid w:val="00615199"/>
    <w:rsid w:val="0062138B"/>
    <w:rsid w:val="00623CCE"/>
    <w:rsid w:val="00630942"/>
    <w:rsid w:val="00631DFA"/>
    <w:rsid w:val="0065215D"/>
    <w:rsid w:val="006543F1"/>
    <w:rsid w:val="00656FB6"/>
    <w:rsid w:val="00657EEA"/>
    <w:rsid w:val="00666106"/>
    <w:rsid w:val="00684B14"/>
    <w:rsid w:val="006F1F05"/>
    <w:rsid w:val="006F3B09"/>
    <w:rsid w:val="007040F3"/>
    <w:rsid w:val="0071513E"/>
    <w:rsid w:val="00721B72"/>
    <w:rsid w:val="007227F1"/>
    <w:rsid w:val="00742BAC"/>
    <w:rsid w:val="00744DE4"/>
    <w:rsid w:val="00766595"/>
    <w:rsid w:val="0077398B"/>
    <w:rsid w:val="0077542A"/>
    <w:rsid w:val="00785996"/>
    <w:rsid w:val="007A42E1"/>
    <w:rsid w:val="007C0A45"/>
    <w:rsid w:val="007F31B5"/>
    <w:rsid w:val="008041E6"/>
    <w:rsid w:val="00820379"/>
    <w:rsid w:val="00867E3B"/>
    <w:rsid w:val="00880C4D"/>
    <w:rsid w:val="008A44A5"/>
    <w:rsid w:val="008C14C2"/>
    <w:rsid w:val="008C79C6"/>
    <w:rsid w:val="008D0273"/>
    <w:rsid w:val="008E53DF"/>
    <w:rsid w:val="00905F50"/>
    <w:rsid w:val="00933821"/>
    <w:rsid w:val="009729C9"/>
    <w:rsid w:val="009761B1"/>
    <w:rsid w:val="00982F86"/>
    <w:rsid w:val="00992B19"/>
    <w:rsid w:val="00993BE0"/>
    <w:rsid w:val="009976B6"/>
    <w:rsid w:val="009B3F55"/>
    <w:rsid w:val="009B6DD7"/>
    <w:rsid w:val="00A423E8"/>
    <w:rsid w:val="00A4351D"/>
    <w:rsid w:val="00A50B60"/>
    <w:rsid w:val="00A60297"/>
    <w:rsid w:val="00A834C6"/>
    <w:rsid w:val="00A85DEE"/>
    <w:rsid w:val="00A9522F"/>
    <w:rsid w:val="00B06067"/>
    <w:rsid w:val="00B31E51"/>
    <w:rsid w:val="00B37790"/>
    <w:rsid w:val="00B45F7C"/>
    <w:rsid w:val="00B475EE"/>
    <w:rsid w:val="00B5455B"/>
    <w:rsid w:val="00B718DE"/>
    <w:rsid w:val="00B82606"/>
    <w:rsid w:val="00B853CD"/>
    <w:rsid w:val="00B95C12"/>
    <w:rsid w:val="00BE7B3F"/>
    <w:rsid w:val="00BF3883"/>
    <w:rsid w:val="00C45447"/>
    <w:rsid w:val="00C46A02"/>
    <w:rsid w:val="00C47BE5"/>
    <w:rsid w:val="00C50238"/>
    <w:rsid w:val="00C6259B"/>
    <w:rsid w:val="00C7228B"/>
    <w:rsid w:val="00C75044"/>
    <w:rsid w:val="00C839D6"/>
    <w:rsid w:val="00C86F2B"/>
    <w:rsid w:val="00CA720F"/>
    <w:rsid w:val="00CB075C"/>
    <w:rsid w:val="00CB1439"/>
    <w:rsid w:val="00CC0750"/>
    <w:rsid w:val="00CF0E1A"/>
    <w:rsid w:val="00CF2D26"/>
    <w:rsid w:val="00D217BA"/>
    <w:rsid w:val="00D34AD4"/>
    <w:rsid w:val="00D42101"/>
    <w:rsid w:val="00D504A3"/>
    <w:rsid w:val="00D62283"/>
    <w:rsid w:val="00D715D2"/>
    <w:rsid w:val="00D765EE"/>
    <w:rsid w:val="00D7679D"/>
    <w:rsid w:val="00D822EF"/>
    <w:rsid w:val="00D85975"/>
    <w:rsid w:val="00DA0F9C"/>
    <w:rsid w:val="00DA5851"/>
    <w:rsid w:val="00DB6E9C"/>
    <w:rsid w:val="00DC35E0"/>
    <w:rsid w:val="00DE2598"/>
    <w:rsid w:val="00DF1AA8"/>
    <w:rsid w:val="00E03B56"/>
    <w:rsid w:val="00E2583B"/>
    <w:rsid w:val="00E724CF"/>
    <w:rsid w:val="00E73014"/>
    <w:rsid w:val="00E74E85"/>
    <w:rsid w:val="00E766A5"/>
    <w:rsid w:val="00E858D9"/>
    <w:rsid w:val="00E8655E"/>
    <w:rsid w:val="00E9137A"/>
    <w:rsid w:val="00E976EE"/>
    <w:rsid w:val="00EC1582"/>
    <w:rsid w:val="00ED5981"/>
    <w:rsid w:val="00ED6AD0"/>
    <w:rsid w:val="00EE62CE"/>
    <w:rsid w:val="00F21BDC"/>
    <w:rsid w:val="00F41731"/>
    <w:rsid w:val="00F42E7A"/>
    <w:rsid w:val="00F43C28"/>
    <w:rsid w:val="00F7709B"/>
    <w:rsid w:val="00F912BF"/>
    <w:rsid w:val="00FC7D04"/>
    <w:rsid w:val="00FD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06142">
      <w:bodyDiv w:val="1"/>
      <w:marLeft w:val="0"/>
      <w:marRight w:val="0"/>
      <w:marTop w:val="0"/>
      <w:marBottom w:val="0"/>
      <w:divBdr>
        <w:top w:val="none" w:sz="0" w:space="0" w:color="auto"/>
        <w:left w:val="none" w:sz="0" w:space="0" w:color="auto"/>
        <w:bottom w:val="none" w:sz="0" w:space="0" w:color="auto"/>
        <w:right w:val="none" w:sz="0" w:space="0" w:color="auto"/>
      </w:divBdr>
    </w:div>
    <w:div w:id="2001301216">
      <w:bodyDiv w:val="1"/>
      <w:marLeft w:val="0"/>
      <w:marRight w:val="0"/>
      <w:marTop w:val="0"/>
      <w:marBottom w:val="0"/>
      <w:divBdr>
        <w:top w:val="none" w:sz="0" w:space="0" w:color="auto"/>
        <w:left w:val="none" w:sz="0" w:space="0" w:color="auto"/>
        <w:bottom w:val="none" w:sz="0" w:space="0" w:color="auto"/>
        <w:right w:val="none" w:sz="0" w:space="0" w:color="auto"/>
      </w:divBdr>
      <w:divsChild>
        <w:div w:id="121419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macc.edu" TargetMode="External"/><Relationship Id="rId18" Type="http://schemas.openxmlformats.org/officeDocument/2006/relationships/hyperlink" Target="https://go.dmacc.edu/competencies" TargetMode="External"/><Relationship Id="rId26" Type="http://schemas.openxmlformats.org/officeDocument/2006/relationships/hyperlink" Target="http://www.dmacc.edu/instructors" TargetMode="External"/><Relationship Id="rId39" Type="http://schemas.openxmlformats.org/officeDocument/2006/relationships/hyperlink" Target="https://go.dmacc.edu/handbook/polprocedures/Pages/nondiscrimpolicy.aspx" TargetMode="External"/><Relationship Id="rId3" Type="http://schemas.openxmlformats.org/officeDocument/2006/relationships/customXml" Target="../customXml/item3.xml"/><Relationship Id="rId21" Type="http://schemas.openxmlformats.org/officeDocument/2006/relationships/hyperlink" Target="https://go.dmacc.edu/handbook/servstudents/Pages/tutoring.aspx" TargetMode="External"/><Relationship Id="rId34" Type="http://schemas.openxmlformats.org/officeDocument/2006/relationships/hyperlink" Target="https://go.dmacc.edu/student_services/pages/policies_procedures.aspx" TargetMode="External"/><Relationship Id="rId42" Type="http://schemas.openxmlformats.org/officeDocument/2006/relationships/hyperlink" Target="https://go.dmacc.edu/student_services/disabilities" TargetMode="External"/><Relationship Id="rId47"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go.dmacc.edu/Schedule/Pages/coursedescriptions.aspx" TargetMode="External"/><Relationship Id="rId25" Type="http://schemas.openxmlformats.org/officeDocument/2006/relationships/hyperlink" Target="https://go.dmacc.edu/handbook/polprocedures/Pages/academicmisconduct.aspx" TargetMode="External"/><Relationship Id="rId33" Type="http://schemas.openxmlformats.org/officeDocument/2006/relationships/hyperlink" Target="https://go.dmacc.edu/registration/Pages/refund.aspx" TargetMode="External"/><Relationship Id="rId38" Type="http://schemas.openxmlformats.org/officeDocument/2006/relationships/hyperlink" Target="https://go.dmacc.edu/handbook/polprocedures/Pages/rightsandrespon.aspx" TargetMode="External"/><Relationship Id="rId46" Type="http://schemas.openxmlformats.org/officeDocument/2006/relationships/hyperlink" Target="https://go.dmacc.edu/student_services/int" TargetMode="External"/><Relationship Id="rId2" Type="http://schemas.openxmlformats.org/officeDocument/2006/relationships/customXml" Target="../customXml/item2.xml"/><Relationship Id="rId16" Type="http://schemas.openxmlformats.org/officeDocument/2006/relationships/hyperlink" Target="https://dmacc.blackboard.com" TargetMode="External"/><Relationship Id="rId20" Type="http://schemas.openxmlformats.org/officeDocument/2006/relationships/hyperlink" Target="https://go.dmacc.edu/currentstudents/Pages/academic_achievement_center.aspx" TargetMode="External"/><Relationship Id="rId29" Type="http://schemas.openxmlformats.org/officeDocument/2006/relationships/hyperlink" Target="https://go.dmacc.edu/registration" TargetMode="External"/><Relationship Id="rId41" Type="http://schemas.openxmlformats.org/officeDocument/2006/relationships/hyperlink" Target="https://go.dmacc.edu/handbook/polprocedures/Pages/cleryac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dmacc.edu/handbook/commoncampus/Pages/closings.aspx" TargetMode="External"/><Relationship Id="rId32" Type="http://schemas.openxmlformats.org/officeDocument/2006/relationships/hyperlink" Target="https://go.dmacc.edu/registration/pages/add_drop.aspx" TargetMode="External"/><Relationship Id="rId37" Type="http://schemas.openxmlformats.org/officeDocument/2006/relationships/hyperlink" Target="https://go.dmacc.edu/helpdesk/Pages/computerlabs.aspx" TargetMode="External"/><Relationship Id="rId40" Type="http://schemas.openxmlformats.org/officeDocument/2006/relationships/hyperlink" Target="https://go.dmacc.edu/safety/Pages/welcome.aspx" TargetMode="External"/><Relationship Id="rId45" Type="http://schemas.openxmlformats.org/officeDocument/2006/relationships/hyperlink" Target="https://go.dmacc.edu/library" TargetMode="External"/><Relationship Id="rId5" Type="http://schemas.openxmlformats.org/officeDocument/2006/relationships/numbering" Target="numbering.xml"/><Relationship Id="rId15" Type="http://schemas.openxmlformats.org/officeDocument/2006/relationships/hyperlink" Target="http://mrshuisingashomepage.yolasite.com/" TargetMode="External"/><Relationship Id="rId23" Type="http://schemas.openxmlformats.org/officeDocument/2006/relationships/hyperlink" Target="https://go.dmacc.edu/handbook" TargetMode="External"/><Relationship Id="rId28" Type="http://schemas.openxmlformats.org/officeDocument/2006/relationships/hyperlink" Target="https://go.dmacc.edu/handbook/polprocedures" TargetMode="External"/><Relationship Id="rId36" Type="http://schemas.openxmlformats.org/officeDocument/2006/relationships/hyperlink" Target="https://go.dmacc.edu/handbook/polprocedures/Pages/technologyusage.aspx"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go.dmacc.edu/students/Pages/academiccalendar.aspx" TargetMode="External"/><Relationship Id="rId31" Type="http://schemas.openxmlformats.org/officeDocument/2006/relationships/hyperlink" Target="https://go.dmacc.edu/fin_aid" TargetMode="External"/><Relationship Id="rId44" Type="http://schemas.openxmlformats.org/officeDocument/2006/relationships/hyperlink" Target="https://go.dmacc.edu/counseling/Pages/careercounsel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khuisinga@dmacc.edu" TargetMode="External"/><Relationship Id="rId22" Type="http://schemas.openxmlformats.org/officeDocument/2006/relationships/hyperlink" Target="http://www.pearsonmylab.com" TargetMode="External"/><Relationship Id="rId27" Type="http://schemas.openxmlformats.org/officeDocument/2006/relationships/hyperlink" Target="https://go.dmacc.edu/handbook" TargetMode="External"/><Relationship Id="rId30" Type="http://schemas.openxmlformats.org/officeDocument/2006/relationships/hyperlink" Target="https://go.dmacc.edu/admissions/pages/applyonlinefull.aspx" TargetMode="External"/><Relationship Id="rId35" Type="http://schemas.openxmlformats.org/officeDocument/2006/relationships/hyperlink" Target="https://go.dmacc.edu/consumerinfo" TargetMode="External"/><Relationship Id="rId43" Type="http://schemas.openxmlformats.org/officeDocument/2006/relationships/hyperlink" Target="https://go.dmacc.edu/advising"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ondary_x0020_Topic xmlns="d3b634b0-7e22-4454-932c-1ed898e534e4">Syllabus</Secondary_x0020_Topic>
    <Primary_x0020_Topic xmlns="d3b634b0-7e22-4454-932c-1ed898e534e4">Teacher's Toolbox</Primary_x0020_Topic>
    <Tertiary_x0020_Topic xmlns="d3b634b0-7e22-4454-932c-1ed898e53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ining Document" ma:contentTypeID="0x01010075836DC621CC134D964305F235B033BC0045E21026E0C7CF4EB8EB9D00F32B6CEC" ma:contentTypeVersion="7" ma:contentTypeDescription="Content type for items in the Training Documents library." ma:contentTypeScope="" ma:versionID="401f641a2ac381991eb3a1f81b91d2af">
  <xsd:schema xmlns:xsd="http://www.w3.org/2001/XMLSchema" xmlns:p="http://schemas.microsoft.com/office/2006/metadata/properties" xmlns:ns2="d3b634b0-7e22-4454-932c-1ed898e534e4" targetNamespace="http://schemas.microsoft.com/office/2006/metadata/properties" ma:root="true" ma:fieldsID="cd4748bcf216068e975a25de15fc49ac" ns2:_="">
    <xsd:import namespace="d3b634b0-7e22-4454-932c-1ed898e534e4"/>
    <xsd:element name="properties">
      <xsd:complexType>
        <xsd:sequence>
          <xsd:element name="documentManagement">
            <xsd:complexType>
              <xsd:all>
                <xsd:element ref="ns2:Primary_x0020_Topic"/>
                <xsd:element ref="ns2:Secondary_x0020_Topic"/>
                <xsd:element ref="ns2:Tertiary_x0020_Topic" minOccurs="0"/>
              </xsd:all>
            </xsd:complexType>
          </xsd:element>
        </xsd:sequence>
      </xsd:complexType>
    </xsd:element>
  </xsd:schema>
  <xsd:schema xmlns:xsd="http://www.w3.org/2001/XMLSchema" xmlns:dms="http://schemas.microsoft.com/office/2006/documentManagement/types" targetNamespace="d3b634b0-7e22-4454-932c-1ed898e534e4" elementFormDefault="qualified">
    <xsd:import namespace="http://schemas.microsoft.com/office/2006/documentManagement/types"/>
    <xsd:element name="Primary_x0020_Topic" ma:index="8" ma:displayName="Primary Topic" ma:default="General" ma:description="Documents will be sorted first by this category." ma:format="Dropdown" ma:internalName="Primary_x0020_Topic">
      <xsd:simpleType>
        <xsd:restriction base="dms:Choice">
          <xsd:enumeration value="General"/>
          <xsd:enumeration value="Banner"/>
          <xsd:enumeration value="Classroom Technology"/>
          <xsd:enumeration value="Go.DMACC.edu"/>
          <xsd:enumeration value="Google"/>
          <xsd:enumeration value="Internet Explorer"/>
          <xsd:enumeration value="Microsoft Office"/>
          <xsd:enumeration value="Online Classes"/>
          <xsd:enumeration value="Teacher's Toolbox"/>
          <xsd:enumeration value="Telephone - Voicemail - Fax"/>
          <xsd:enumeration value="Windows XP"/>
          <xsd:enumeration value="Web Info System"/>
          <xsd:enumeration value="Miscellaneous"/>
        </xsd:restriction>
      </xsd:simpleType>
    </xsd:element>
    <xsd:element name="Secondary_x0020_Topic" ma:index="9" ma:displayName="Secondary Topic" ma:default="General" ma:description="Use this to assign a secondary topic to a document.  If the document has no sub topic leave this set to &quot;General.&quot;" ma:format="Dropdown" ma:internalName="Secondary_x0020_Topic">
      <xsd:simpleType>
        <xsd:union memberTypes="dms:Text">
          <xsd:simpleType>
            <xsd:restriction base="dms:Choice">
              <xsd:enumeration value="General"/>
              <xsd:enumeration value="Digital Presenters (Elmo)"/>
              <xsd:enumeration value="Interactive Whiteboard"/>
              <xsd:enumeration value="Sympodium"/>
              <xsd:enumeration value="Access"/>
              <xsd:enumeration value="Excel"/>
              <xsd:enumeration value="Outlook"/>
              <xsd:enumeration value="PowerPoint"/>
              <xsd:enumeration value="Word"/>
              <xsd:enumeration value="Gradebooks"/>
              <xsd:enumeration value="Syllabus"/>
            </xsd:restriction>
          </xsd:simpleType>
        </xsd:union>
      </xsd:simpleType>
    </xsd:element>
    <xsd:element name="Tertiary_x0020_Topic" ma:index="10" nillable="true" ma:displayName="Tertiary Topic" ma:description="If a document requires a third level of sorting, a third topic can be filled in here.  If a document does not require a third level of sorting leave this field blank." ma:internalName="Tertiary_x0020_Topic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3678-0A7F-434D-AF51-A6C6FB0B522E}">
  <ds:schemaRefs>
    <ds:schemaRef ds:uri="http://schemas.microsoft.com/office/2006/metadata/properties"/>
    <ds:schemaRef ds:uri="d3b634b0-7e22-4454-932c-1ed898e534e4"/>
  </ds:schemaRefs>
</ds:datastoreItem>
</file>

<file path=customXml/itemProps2.xml><?xml version="1.0" encoding="utf-8"?>
<ds:datastoreItem xmlns:ds="http://schemas.openxmlformats.org/officeDocument/2006/customXml" ds:itemID="{65B8C6E4-FDB4-40D8-9A81-CC378ABDD5D8}">
  <ds:schemaRefs>
    <ds:schemaRef ds:uri="http://schemas.microsoft.com/sharepoint/v3/contenttype/forms"/>
  </ds:schemaRefs>
</ds:datastoreItem>
</file>

<file path=customXml/itemProps3.xml><?xml version="1.0" encoding="utf-8"?>
<ds:datastoreItem xmlns:ds="http://schemas.openxmlformats.org/officeDocument/2006/customXml" ds:itemID="{65D81B91-F31D-40C7-B257-6541BE3B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634b0-7e22-4454-932c-1ed898e534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A1386E-75E7-4DFA-8E36-F23F93C9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Syllabus Template - Table Format</vt:lpstr>
    </vt:vector>
  </TitlesOfParts>
  <Company>Hewlett-Packard</Company>
  <LinksUpToDate>false</LinksUpToDate>
  <CharactersWithSpaces>13511</CharactersWithSpaces>
  <SharedDoc>false</SharedDoc>
  <HLinks>
    <vt:vector size="96" baseType="variant">
      <vt:variant>
        <vt:i4>196616</vt:i4>
      </vt:variant>
      <vt:variant>
        <vt:i4>45</vt:i4>
      </vt:variant>
      <vt:variant>
        <vt:i4>0</vt:i4>
      </vt:variant>
      <vt:variant>
        <vt:i4>5</vt:i4>
      </vt:variant>
      <vt:variant>
        <vt:lpwstr>https://go.dmacc.edu/handbook</vt:lpwstr>
      </vt:variant>
      <vt:variant>
        <vt:lpwstr/>
      </vt:variant>
      <vt:variant>
        <vt:i4>7143505</vt:i4>
      </vt:variant>
      <vt:variant>
        <vt:i4>42</vt:i4>
      </vt:variant>
      <vt:variant>
        <vt:i4>0</vt:i4>
      </vt:variant>
      <vt:variant>
        <vt:i4>5</vt:i4>
      </vt:variant>
      <vt:variant>
        <vt:lpwstr>mailto:sgbittner@dmacc.edu</vt:lpwstr>
      </vt:variant>
      <vt:variant>
        <vt:lpwstr/>
      </vt:variant>
      <vt:variant>
        <vt:i4>589836</vt:i4>
      </vt:variant>
      <vt:variant>
        <vt:i4>39</vt:i4>
      </vt:variant>
      <vt:variant>
        <vt:i4>0</vt:i4>
      </vt:variant>
      <vt:variant>
        <vt:i4>5</vt:i4>
      </vt:variant>
      <vt:variant>
        <vt:lpwstr>http://www.dmacc.edu/hr/hrpp.asp</vt:lpwstr>
      </vt:variant>
      <vt:variant>
        <vt:lpwstr/>
      </vt:variant>
      <vt:variant>
        <vt:i4>5439529</vt:i4>
      </vt:variant>
      <vt:variant>
        <vt:i4>36</vt:i4>
      </vt:variant>
      <vt:variant>
        <vt:i4>0</vt:i4>
      </vt:variant>
      <vt:variant>
        <vt:i4>5</vt:i4>
      </vt:variant>
      <vt:variant>
        <vt:lpwstr>https://go.dmacc.edu/student_services/int</vt:lpwstr>
      </vt:variant>
      <vt:variant>
        <vt:lpwstr/>
      </vt:variant>
      <vt:variant>
        <vt:i4>131108</vt:i4>
      </vt:variant>
      <vt:variant>
        <vt:i4>33</vt:i4>
      </vt:variant>
      <vt:variant>
        <vt:i4>0</vt:i4>
      </vt:variant>
      <vt:variant>
        <vt:i4>5</vt:i4>
      </vt:variant>
      <vt:variant>
        <vt:lpwstr>mailto:hlcoon@dmacc.edu</vt:lpwstr>
      </vt:variant>
      <vt:variant>
        <vt:lpwstr/>
      </vt:variant>
      <vt:variant>
        <vt:i4>3080264</vt:i4>
      </vt:variant>
      <vt:variant>
        <vt:i4>30</vt:i4>
      </vt:variant>
      <vt:variant>
        <vt:i4>0</vt:i4>
      </vt:variant>
      <vt:variant>
        <vt:i4>5</vt:i4>
      </vt:variant>
      <vt:variant>
        <vt:lpwstr>https://go.dmacc.edu/student_services/disabilities</vt:lpwstr>
      </vt:variant>
      <vt:variant>
        <vt:lpwstr/>
      </vt:variant>
      <vt:variant>
        <vt:i4>6684735</vt:i4>
      </vt:variant>
      <vt:variant>
        <vt:i4>27</vt:i4>
      </vt:variant>
      <vt:variant>
        <vt:i4>0</vt:i4>
      </vt:variant>
      <vt:variant>
        <vt:i4>5</vt:i4>
      </vt:variant>
      <vt:variant>
        <vt:lpwstr>https://go.dmacc.edu/registration/Pages/refund.aspx</vt:lpwstr>
      </vt:variant>
      <vt:variant>
        <vt:lpwstr/>
      </vt:variant>
      <vt:variant>
        <vt:i4>2818123</vt:i4>
      </vt:variant>
      <vt:variant>
        <vt:i4>24</vt:i4>
      </vt:variant>
      <vt:variant>
        <vt:i4>0</vt:i4>
      </vt:variant>
      <vt:variant>
        <vt:i4>5</vt:i4>
      </vt:variant>
      <vt:variant>
        <vt:lpwstr>https://go.dmacc.edu/registration/pages/add_drop.aspx</vt:lpwstr>
      </vt:variant>
      <vt:variant>
        <vt:lpwstr/>
      </vt:variant>
      <vt:variant>
        <vt:i4>4849746</vt:i4>
      </vt:variant>
      <vt:variant>
        <vt:i4>21</vt:i4>
      </vt:variant>
      <vt:variant>
        <vt:i4>0</vt:i4>
      </vt:variant>
      <vt:variant>
        <vt:i4>5</vt:i4>
      </vt:variant>
      <vt:variant>
        <vt:lpwstr>http://www.dmacc.edu/instructors</vt:lpwstr>
      </vt:variant>
      <vt:variant>
        <vt:lpwstr/>
      </vt:variant>
      <vt:variant>
        <vt:i4>5242952</vt:i4>
      </vt:variant>
      <vt:variant>
        <vt:i4>18</vt:i4>
      </vt:variant>
      <vt:variant>
        <vt:i4>0</vt:i4>
      </vt:variant>
      <vt:variant>
        <vt:i4>5</vt:i4>
      </vt:variant>
      <vt:variant>
        <vt:lpwstr>https://go.dmacc.edu/handbook/polprocedures/pages/academicmisconduct.aspx</vt:lpwstr>
      </vt:variant>
      <vt:variant>
        <vt:lpwstr/>
      </vt:variant>
      <vt:variant>
        <vt:i4>5242952</vt:i4>
      </vt:variant>
      <vt:variant>
        <vt:i4>15</vt:i4>
      </vt:variant>
      <vt:variant>
        <vt:i4>0</vt:i4>
      </vt:variant>
      <vt:variant>
        <vt:i4>5</vt:i4>
      </vt:variant>
      <vt:variant>
        <vt:lpwstr>https://go.dmacc.edu/handbook/polprocedures/pages/academicmisconduct.aspx</vt:lpwstr>
      </vt:variant>
      <vt:variant>
        <vt:lpwstr/>
      </vt:variant>
      <vt:variant>
        <vt:i4>196616</vt:i4>
      </vt:variant>
      <vt:variant>
        <vt:i4>12</vt:i4>
      </vt:variant>
      <vt:variant>
        <vt:i4>0</vt:i4>
      </vt:variant>
      <vt:variant>
        <vt:i4>5</vt:i4>
      </vt:variant>
      <vt:variant>
        <vt:lpwstr>https://go.dmacc.edu/handbook</vt:lpwstr>
      </vt:variant>
      <vt:variant>
        <vt:lpwstr/>
      </vt:variant>
      <vt:variant>
        <vt:i4>14</vt:i4>
      </vt:variant>
      <vt:variant>
        <vt:i4>9</vt:i4>
      </vt:variant>
      <vt:variant>
        <vt:i4>0</vt:i4>
      </vt:variant>
      <vt:variant>
        <vt:i4>5</vt:i4>
      </vt:variant>
      <vt:variant>
        <vt:lpwstr>https://go.dmacc.edu/competencies</vt:lpwstr>
      </vt:variant>
      <vt:variant>
        <vt:lpwstr/>
      </vt:variant>
      <vt:variant>
        <vt:i4>6881385</vt:i4>
      </vt:variant>
      <vt:variant>
        <vt:i4>6</vt:i4>
      </vt:variant>
      <vt:variant>
        <vt:i4>0</vt:i4>
      </vt:variant>
      <vt:variant>
        <vt:i4>5</vt:i4>
      </vt:variant>
      <vt:variant>
        <vt:lpwstr>http://www.dmacc.edu/courses/crsrod.asp</vt:lpwstr>
      </vt:variant>
      <vt:variant>
        <vt:lpwstr/>
      </vt:variant>
      <vt:variant>
        <vt:i4>1245201</vt:i4>
      </vt:variant>
      <vt:variant>
        <vt:i4>3</vt:i4>
      </vt:variant>
      <vt:variant>
        <vt:i4>0</vt:i4>
      </vt:variant>
      <vt:variant>
        <vt:i4>5</vt:i4>
      </vt:variant>
      <vt:variant>
        <vt:lpwstr>https://secure.dmacc.edu/myonlinelearning/login.aspx</vt:lpwstr>
      </vt:variant>
      <vt:variant>
        <vt:lpwstr/>
      </vt:variant>
      <vt:variant>
        <vt:i4>6094868</vt:i4>
      </vt:variant>
      <vt:variant>
        <vt:i4>0</vt:i4>
      </vt:variant>
      <vt:variant>
        <vt:i4>0</vt:i4>
      </vt:variant>
      <vt:variant>
        <vt:i4>5</vt:i4>
      </vt:variant>
      <vt:variant>
        <vt:lpwstr>http://www.dmacc.edu/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Table Format</dc:title>
  <dc:creator>Lou Ann Knorr</dc:creator>
  <cp:lastModifiedBy>Huisinga</cp:lastModifiedBy>
  <cp:revision>2</cp:revision>
  <cp:lastPrinted>2016-01-08T16:28:00Z</cp:lastPrinted>
  <dcterms:created xsi:type="dcterms:W3CDTF">2016-01-08T16:55:00Z</dcterms:created>
  <dcterms:modified xsi:type="dcterms:W3CDTF">2016-01-08T16:55:00Z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0x01010075836DC621CC134D964305F235B033BC0045E21026E0C7CF4EB8EB9D00F32B6CEC</vt:lpwstr>
  </property>
</Properties>
</file>